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EEE6" w14:textId="77777777" w:rsidR="00111399" w:rsidRPr="00111399" w:rsidRDefault="00111399" w:rsidP="00F94E17">
      <w:pPr>
        <w:jc w:val="center"/>
        <w:outlineLvl w:val="1"/>
        <w:rPr>
          <w:rFonts w:ascii="Arial" w:eastAsia="Times New Roman" w:hAnsi="Arial" w:cs="Arial"/>
          <w:b/>
          <w:bCs/>
          <w:lang w:eastAsia="x-none"/>
        </w:rPr>
      </w:pPr>
      <w:r w:rsidRPr="00111399">
        <w:rPr>
          <w:rFonts w:ascii="Arial" w:eastAsia="Times New Roman" w:hAnsi="Arial" w:cs="Arial"/>
          <w:b/>
          <w:bCs/>
          <w:lang w:eastAsia="x-none"/>
        </w:rPr>
        <w:t>J A V N I    N A T J E Č A J</w:t>
      </w:r>
    </w:p>
    <w:p w14:paraId="4235A7ED" w14:textId="2348FA39" w:rsidR="00111399" w:rsidRPr="00111399" w:rsidRDefault="00192726" w:rsidP="00F94E17">
      <w:pPr>
        <w:jc w:val="center"/>
        <w:outlineLvl w:val="1"/>
        <w:rPr>
          <w:rFonts w:ascii="Arial" w:eastAsia="Times New Roman" w:hAnsi="Arial" w:cs="Arial"/>
          <w:b/>
          <w:bCs/>
          <w:lang w:eastAsia="x-none"/>
        </w:rPr>
      </w:pPr>
      <w:r>
        <w:rPr>
          <w:rFonts w:ascii="Arial" w:eastAsia="Times New Roman" w:hAnsi="Arial" w:cs="Arial"/>
          <w:b/>
          <w:bCs/>
          <w:lang w:eastAsia="x-none"/>
        </w:rPr>
        <w:t>(ZO</w:t>
      </w:r>
      <w:r w:rsidR="00FE6C2F">
        <w:rPr>
          <w:rFonts w:ascii="Arial" w:eastAsia="Times New Roman" w:hAnsi="Arial" w:cs="Arial"/>
          <w:b/>
          <w:bCs/>
          <w:lang w:eastAsia="x-none"/>
        </w:rPr>
        <w:t>/</w:t>
      </w:r>
      <w:r w:rsidR="00117CAE">
        <w:rPr>
          <w:rFonts w:ascii="Arial" w:eastAsia="Times New Roman" w:hAnsi="Arial" w:cs="Arial"/>
          <w:b/>
          <w:bCs/>
          <w:lang w:eastAsia="x-none"/>
        </w:rPr>
        <w:t>E</w:t>
      </w:r>
      <w:r w:rsidR="00FE6C2F">
        <w:rPr>
          <w:rFonts w:ascii="Arial" w:eastAsia="Times New Roman" w:hAnsi="Arial" w:cs="Arial"/>
          <w:b/>
          <w:bCs/>
          <w:lang w:eastAsia="x-none"/>
        </w:rPr>
        <w:t>n</w:t>
      </w:r>
      <w:r w:rsidR="00117CAE">
        <w:rPr>
          <w:rFonts w:ascii="Arial" w:eastAsia="Times New Roman" w:hAnsi="Arial" w:cs="Arial"/>
          <w:b/>
          <w:bCs/>
          <w:lang w:eastAsia="x-none"/>
        </w:rPr>
        <w:t>U</w:t>
      </w:r>
      <w:r w:rsidR="00FE6C2F">
        <w:rPr>
          <w:rFonts w:ascii="Arial" w:eastAsia="Times New Roman" w:hAnsi="Arial" w:cs="Arial"/>
          <w:b/>
          <w:bCs/>
          <w:lang w:eastAsia="x-none"/>
        </w:rPr>
        <w:t>-</w:t>
      </w:r>
      <w:r w:rsidR="00DC0314">
        <w:rPr>
          <w:rFonts w:ascii="Arial" w:eastAsia="Times New Roman" w:hAnsi="Arial" w:cs="Arial"/>
          <w:b/>
          <w:bCs/>
          <w:lang w:eastAsia="x-none"/>
        </w:rPr>
        <w:t>1</w:t>
      </w:r>
      <w:r>
        <w:rPr>
          <w:rFonts w:ascii="Arial" w:eastAsia="Times New Roman" w:hAnsi="Arial" w:cs="Arial"/>
          <w:b/>
          <w:bCs/>
          <w:lang w:eastAsia="x-none"/>
        </w:rPr>
        <w:t>/202</w:t>
      </w:r>
      <w:r w:rsidR="00DC0314">
        <w:rPr>
          <w:rFonts w:ascii="Arial" w:eastAsia="Times New Roman" w:hAnsi="Arial" w:cs="Arial"/>
          <w:b/>
          <w:bCs/>
          <w:lang w:eastAsia="x-none"/>
        </w:rPr>
        <w:t>4</w:t>
      </w:r>
      <w:r w:rsidR="00111399" w:rsidRPr="00111399">
        <w:rPr>
          <w:rFonts w:ascii="Arial" w:eastAsia="Times New Roman" w:hAnsi="Arial" w:cs="Arial"/>
          <w:b/>
          <w:bCs/>
          <w:lang w:eastAsia="x-none"/>
        </w:rPr>
        <w:t>)</w:t>
      </w:r>
    </w:p>
    <w:p w14:paraId="1F77F5AF" w14:textId="027300B4" w:rsidR="00111399" w:rsidRPr="00111399" w:rsidRDefault="00111399" w:rsidP="00F94E17">
      <w:pPr>
        <w:jc w:val="center"/>
        <w:outlineLvl w:val="1"/>
        <w:rPr>
          <w:rFonts w:ascii="Arial" w:eastAsia="Times New Roman" w:hAnsi="Arial" w:cs="Arial"/>
          <w:b/>
          <w:bCs/>
          <w:lang w:eastAsia="x-none"/>
        </w:rPr>
      </w:pPr>
      <w:r w:rsidRPr="00111399">
        <w:rPr>
          <w:rFonts w:ascii="Arial" w:eastAsia="Times New Roman" w:hAnsi="Arial" w:cs="Arial"/>
          <w:b/>
          <w:bCs/>
          <w:lang w:eastAsia="x-none"/>
        </w:rPr>
        <w:t xml:space="preserve">ZA SUFINANCIRANJE PROJEKATA </w:t>
      </w:r>
      <w:r w:rsidR="00FE6C2F">
        <w:rPr>
          <w:rFonts w:ascii="Arial" w:eastAsia="Times New Roman" w:hAnsi="Arial" w:cs="Arial"/>
          <w:b/>
          <w:bCs/>
          <w:lang w:eastAsia="x-none"/>
        </w:rPr>
        <w:t xml:space="preserve">U PODRUČJU ZO I ENU </w:t>
      </w:r>
    </w:p>
    <w:p w14:paraId="5818F218" w14:textId="420A9C9B" w:rsidR="00111399" w:rsidRDefault="00111399" w:rsidP="00F94E17">
      <w:pPr>
        <w:jc w:val="center"/>
        <w:outlineLvl w:val="1"/>
        <w:rPr>
          <w:rFonts w:ascii="Arial" w:eastAsia="Times New Roman" w:hAnsi="Arial" w:cs="Arial"/>
          <w:b/>
          <w:bCs/>
          <w:lang w:eastAsia="x-none"/>
        </w:rPr>
      </w:pPr>
      <w:r w:rsidRPr="00111399">
        <w:rPr>
          <w:rFonts w:ascii="Arial" w:eastAsia="Times New Roman" w:hAnsi="Arial" w:cs="Arial"/>
          <w:b/>
          <w:bCs/>
          <w:lang w:eastAsia="x-none"/>
        </w:rPr>
        <w:t>ORGANIZACIJA CIVILNOGA DRUŠTVA (UDRUGA)</w:t>
      </w:r>
    </w:p>
    <w:p w14:paraId="500C7369" w14:textId="77777777" w:rsidR="00111399" w:rsidRPr="00111399" w:rsidRDefault="00111399" w:rsidP="00111399">
      <w:pPr>
        <w:jc w:val="both"/>
        <w:outlineLvl w:val="1"/>
        <w:rPr>
          <w:rFonts w:ascii="Arial" w:eastAsia="Times New Roman" w:hAnsi="Arial" w:cs="Arial"/>
          <w:b/>
          <w:bCs/>
          <w:lang w:eastAsia="x-none"/>
        </w:rPr>
      </w:pPr>
    </w:p>
    <w:p w14:paraId="08B4642E" w14:textId="77777777" w:rsidR="00241A52" w:rsidRDefault="00241A52" w:rsidP="00241A52">
      <w:pPr>
        <w:jc w:val="center"/>
        <w:rPr>
          <w:rFonts w:ascii="Arial" w:hAnsi="Arial" w:cs="Arial"/>
          <w:b/>
          <w:sz w:val="28"/>
          <w:szCs w:val="28"/>
        </w:rPr>
      </w:pPr>
      <w:r w:rsidRPr="00266F21">
        <w:rPr>
          <w:rFonts w:ascii="Arial" w:hAnsi="Arial" w:cs="Arial"/>
          <w:b/>
          <w:sz w:val="28"/>
          <w:szCs w:val="28"/>
        </w:rPr>
        <w:t>Pitanja i odgovori</w:t>
      </w:r>
    </w:p>
    <w:p w14:paraId="0B73F4CF" w14:textId="77777777" w:rsidR="00457480" w:rsidRDefault="00457480" w:rsidP="00241A52">
      <w:pPr>
        <w:jc w:val="center"/>
        <w:rPr>
          <w:rFonts w:ascii="Arial" w:hAnsi="Arial" w:cs="Arial"/>
          <w:b/>
          <w:sz w:val="28"/>
          <w:szCs w:val="28"/>
        </w:rPr>
      </w:pPr>
    </w:p>
    <w:p w14:paraId="1AA9FFFD" w14:textId="77777777" w:rsidR="008F78A1" w:rsidRDefault="008F78A1" w:rsidP="00990705"/>
    <w:tbl>
      <w:tblPr>
        <w:tblStyle w:val="Reetkatablice"/>
        <w:tblW w:w="0" w:type="auto"/>
        <w:tblInd w:w="-318" w:type="dxa"/>
        <w:tblLook w:val="04A0" w:firstRow="1" w:lastRow="0" w:firstColumn="1" w:lastColumn="0" w:noHBand="0" w:noVBand="1"/>
      </w:tblPr>
      <w:tblGrid>
        <w:gridCol w:w="516"/>
        <w:gridCol w:w="4499"/>
        <w:gridCol w:w="4591"/>
      </w:tblGrid>
      <w:tr w:rsidR="00C130A8" w:rsidRPr="003B00B7" w14:paraId="10600B81" w14:textId="77777777" w:rsidTr="004F79A7">
        <w:trPr>
          <w:tblHeader/>
        </w:trPr>
        <w:tc>
          <w:tcPr>
            <w:tcW w:w="516" w:type="dxa"/>
            <w:shd w:val="clear" w:color="auto" w:fill="D9D9D9" w:themeFill="background1" w:themeFillShade="D9"/>
          </w:tcPr>
          <w:p w14:paraId="06CE5FDC" w14:textId="77777777" w:rsidR="00DF5CCC" w:rsidRPr="003B00B7" w:rsidRDefault="00DF5CCC" w:rsidP="003B00B7">
            <w:pPr>
              <w:jc w:val="center"/>
              <w:rPr>
                <w:sz w:val="24"/>
                <w:szCs w:val="24"/>
              </w:rPr>
            </w:pPr>
          </w:p>
        </w:tc>
        <w:tc>
          <w:tcPr>
            <w:tcW w:w="4499" w:type="dxa"/>
            <w:shd w:val="clear" w:color="auto" w:fill="D9D9D9" w:themeFill="background1" w:themeFillShade="D9"/>
          </w:tcPr>
          <w:p w14:paraId="36403152" w14:textId="77777777" w:rsidR="00DF5CCC" w:rsidRPr="009A3519" w:rsidRDefault="00DF5CCC" w:rsidP="003B00B7">
            <w:pPr>
              <w:jc w:val="center"/>
              <w:rPr>
                <w:rFonts w:ascii="Arial" w:hAnsi="Arial" w:cs="Arial"/>
                <w:b/>
                <w:sz w:val="24"/>
                <w:szCs w:val="24"/>
              </w:rPr>
            </w:pPr>
            <w:r w:rsidRPr="009A3519">
              <w:rPr>
                <w:rFonts w:ascii="Arial" w:hAnsi="Arial" w:cs="Arial"/>
                <w:b/>
                <w:sz w:val="24"/>
                <w:szCs w:val="24"/>
              </w:rPr>
              <w:t>PITANJE</w:t>
            </w:r>
          </w:p>
          <w:p w14:paraId="57B0EBAF" w14:textId="77777777" w:rsidR="00DF5CCC" w:rsidRPr="00554D6B" w:rsidRDefault="00DF5CCC" w:rsidP="003B00B7">
            <w:pPr>
              <w:jc w:val="center"/>
              <w:rPr>
                <w:rFonts w:ascii="Arial" w:hAnsi="Arial" w:cs="Arial"/>
                <w:bCs/>
                <w:sz w:val="24"/>
                <w:szCs w:val="24"/>
              </w:rPr>
            </w:pPr>
          </w:p>
        </w:tc>
        <w:tc>
          <w:tcPr>
            <w:tcW w:w="4591" w:type="dxa"/>
            <w:shd w:val="clear" w:color="auto" w:fill="D9D9D9" w:themeFill="background1" w:themeFillShade="D9"/>
          </w:tcPr>
          <w:p w14:paraId="394E6AB2" w14:textId="77777777" w:rsidR="00DF5CCC" w:rsidRPr="000312DE" w:rsidRDefault="00DF5CCC" w:rsidP="003B00B7">
            <w:pPr>
              <w:jc w:val="center"/>
              <w:rPr>
                <w:rFonts w:ascii="Arial" w:hAnsi="Arial" w:cs="Arial"/>
                <w:b/>
                <w:sz w:val="24"/>
                <w:szCs w:val="24"/>
              </w:rPr>
            </w:pPr>
            <w:r w:rsidRPr="000312DE">
              <w:rPr>
                <w:rFonts w:ascii="Arial" w:hAnsi="Arial" w:cs="Arial"/>
                <w:b/>
                <w:sz w:val="24"/>
                <w:szCs w:val="24"/>
              </w:rPr>
              <w:t>ODGOVOR</w:t>
            </w:r>
          </w:p>
        </w:tc>
      </w:tr>
      <w:tr w:rsidR="00CF7CCE" w:rsidRPr="00FE6C2F" w14:paraId="652B04B0" w14:textId="77777777" w:rsidTr="004F79A7">
        <w:tc>
          <w:tcPr>
            <w:tcW w:w="516" w:type="dxa"/>
          </w:tcPr>
          <w:p w14:paraId="4FA6095D" w14:textId="77777777" w:rsidR="00CF7CCE" w:rsidRPr="00FE6C2F" w:rsidRDefault="00CF7CCE" w:rsidP="00CF7CCE">
            <w:pPr>
              <w:jc w:val="both"/>
              <w:rPr>
                <w:rFonts w:ascii="Arial" w:hAnsi="Arial" w:cs="Arial"/>
              </w:rPr>
            </w:pPr>
            <w:r w:rsidRPr="00FE6C2F">
              <w:rPr>
                <w:rFonts w:ascii="Arial" w:hAnsi="Arial" w:cs="Arial"/>
              </w:rPr>
              <w:t>1.</w:t>
            </w:r>
          </w:p>
        </w:tc>
        <w:tc>
          <w:tcPr>
            <w:tcW w:w="4499" w:type="dxa"/>
          </w:tcPr>
          <w:p w14:paraId="5F4DF3B7" w14:textId="2FDA98B5" w:rsidR="00A605A4" w:rsidRPr="00E92E6C" w:rsidRDefault="00554D6B" w:rsidP="00554D6B">
            <w:pPr>
              <w:rPr>
                <w:rFonts w:ascii="Arial" w:hAnsi="Arial" w:cs="Arial"/>
                <w:bCs/>
              </w:rPr>
            </w:pPr>
            <w:r w:rsidRPr="00E92E6C">
              <w:rPr>
                <w:rFonts w:ascii="Arial" w:hAnsi="Arial" w:cs="Arial"/>
                <w:bCs/>
              </w:rPr>
              <w:t>M</w:t>
            </w:r>
            <w:r w:rsidR="00A605A4" w:rsidRPr="00E92E6C">
              <w:rPr>
                <w:rFonts w:ascii="Arial" w:hAnsi="Arial" w:cs="Arial"/>
                <w:bCs/>
              </w:rPr>
              <w:t>olimo da razjasnite dio koji se odnosu na  "mjerljivi ishod provedbe projekta: minimalno 50 sudionika. Potrebno je sudjelovanje barem 1 stručnjaka" i to kako slijedi:</w:t>
            </w:r>
          </w:p>
          <w:p w14:paraId="4C8BAAEA" w14:textId="77777777" w:rsidR="00A605A4" w:rsidRPr="00E92E6C" w:rsidRDefault="00A605A4" w:rsidP="00554D6B">
            <w:pPr>
              <w:rPr>
                <w:rFonts w:ascii="Arial" w:hAnsi="Arial" w:cs="Arial"/>
                <w:bCs/>
              </w:rPr>
            </w:pPr>
          </w:p>
          <w:p w14:paraId="2528C161" w14:textId="67E9CFC8" w:rsidR="00A605A4" w:rsidRPr="00E92E6C" w:rsidRDefault="00554D6B" w:rsidP="00554D6B">
            <w:pPr>
              <w:rPr>
                <w:rFonts w:ascii="Arial" w:hAnsi="Arial" w:cs="Arial"/>
                <w:bCs/>
              </w:rPr>
            </w:pPr>
            <w:r w:rsidRPr="00E92E6C">
              <w:rPr>
                <w:rFonts w:ascii="Arial" w:hAnsi="Arial" w:cs="Arial"/>
                <w:bCs/>
              </w:rPr>
              <w:t xml:space="preserve">Podrazumijeva li se </w:t>
            </w:r>
            <w:r w:rsidR="00A605A4" w:rsidRPr="00E92E6C">
              <w:rPr>
                <w:rFonts w:ascii="Arial" w:hAnsi="Arial" w:cs="Arial"/>
                <w:bCs/>
              </w:rPr>
              <w:t>pod edukacijom podrazumijeva angažman mene kao voditelja projekta  (stručnjaka - diplomiranog pravnika) koji savjetuje građane o pravnim procedurama dostupnim vezano za konkretni okolišni problem, obzirom da se provodim  aktivnosti koje se sastoje:  u savjetovanju/ edukaciji prijavitelja  ili   u samostalnom iniciranju upravno/sudskih postupaka povodom zaprimljenih prijava građana,  te da li bi se u tom slučaju  mjerljivi ishod (50 sudionika)  odnosio na broj prijavitelja koje savjetujem ili iniciram upravno-sudske postupke u njihovo ime?</w:t>
            </w:r>
          </w:p>
          <w:p w14:paraId="40F1B63B" w14:textId="28CBA190" w:rsidR="00CF7CCE" w:rsidRPr="00E92E6C" w:rsidRDefault="00CF7CCE" w:rsidP="00BC18AE">
            <w:pPr>
              <w:rPr>
                <w:rFonts w:ascii="Arial" w:hAnsi="Arial" w:cs="Arial"/>
                <w:bCs/>
              </w:rPr>
            </w:pPr>
          </w:p>
        </w:tc>
        <w:tc>
          <w:tcPr>
            <w:tcW w:w="4591" w:type="dxa"/>
          </w:tcPr>
          <w:p w14:paraId="3C184919" w14:textId="77777777" w:rsidR="00A605A4" w:rsidRPr="00E92E6C" w:rsidRDefault="00A605A4" w:rsidP="00554D6B">
            <w:pPr>
              <w:rPr>
                <w:rFonts w:ascii="Arial" w:hAnsi="Arial" w:cs="Arial"/>
              </w:rPr>
            </w:pPr>
            <w:r w:rsidRPr="00E92E6C">
              <w:rPr>
                <w:rFonts w:ascii="Arial" w:hAnsi="Arial" w:cs="Arial"/>
              </w:rPr>
              <w:t xml:space="preserve">Mjerljiv ishod </w:t>
            </w:r>
            <w:r w:rsidRPr="00E92E6C">
              <w:rPr>
                <w:rFonts w:ascii="Arial" w:hAnsi="Arial" w:cs="Arial"/>
                <w:i/>
                <w:iCs/>
              </w:rPr>
              <w:t>sudjelovanje barem 1</w:t>
            </w:r>
            <w:r w:rsidRPr="00E92E6C">
              <w:rPr>
                <w:rFonts w:ascii="Arial" w:hAnsi="Arial" w:cs="Arial"/>
              </w:rPr>
              <w:t xml:space="preserve"> </w:t>
            </w:r>
            <w:r w:rsidRPr="00E92E6C">
              <w:rPr>
                <w:rFonts w:ascii="Arial" w:hAnsi="Arial" w:cs="Arial"/>
                <w:i/>
                <w:iCs/>
              </w:rPr>
              <w:t xml:space="preserve">stručnjaka </w:t>
            </w:r>
            <w:r w:rsidRPr="00E92E6C">
              <w:rPr>
                <w:rFonts w:ascii="Arial" w:hAnsi="Arial" w:cs="Arial"/>
              </w:rPr>
              <w:t xml:space="preserve">može podrazumijevati Vaš angažman kao voditelja projekta  (stručnjaka - diplomiranog pravnika) koji savjetuje građane o pravnim procedurama dostupnim vezano za konkretni okolišni problem, a mjerljiv ishod </w:t>
            </w:r>
            <w:r w:rsidRPr="00E92E6C">
              <w:rPr>
                <w:rFonts w:ascii="Arial" w:hAnsi="Arial" w:cs="Arial"/>
                <w:i/>
                <w:iCs/>
              </w:rPr>
              <w:t>minimalno 50 sudionika</w:t>
            </w:r>
            <w:r w:rsidRPr="00E92E6C">
              <w:rPr>
                <w:rFonts w:ascii="Arial" w:hAnsi="Arial" w:cs="Arial"/>
              </w:rPr>
              <w:t xml:space="preserve"> u vašem slučaju se odnosi na broj prijavitelja koje savjetujete ili inicirate upravno-sudske postupke u njihovo ime.</w:t>
            </w:r>
          </w:p>
          <w:p w14:paraId="13E8CDC7" w14:textId="2A85F370" w:rsidR="007E3286" w:rsidRPr="00E92E6C" w:rsidRDefault="007E3286" w:rsidP="007E3286">
            <w:pPr>
              <w:rPr>
                <w:rFonts w:ascii="Arial" w:hAnsi="Arial" w:cs="Arial"/>
              </w:rPr>
            </w:pPr>
          </w:p>
        </w:tc>
      </w:tr>
      <w:tr w:rsidR="00B6658B" w:rsidRPr="00FE6C2F" w14:paraId="6ABBB047" w14:textId="77777777" w:rsidTr="00E23A56">
        <w:trPr>
          <w:trHeight w:val="135"/>
        </w:trPr>
        <w:tc>
          <w:tcPr>
            <w:tcW w:w="516" w:type="dxa"/>
          </w:tcPr>
          <w:p w14:paraId="5C23B85F" w14:textId="2DBA91A0" w:rsidR="00B6658B" w:rsidRPr="00FE6C2F" w:rsidRDefault="00986134" w:rsidP="0096018A">
            <w:pPr>
              <w:jc w:val="both"/>
              <w:rPr>
                <w:rFonts w:ascii="Arial" w:hAnsi="Arial" w:cs="Arial"/>
              </w:rPr>
            </w:pPr>
            <w:bookmarkStart w:id="0" w:name="_Hlk84836964"/>
            <w:r w:rsidRPr="00FE6C2F">
              <w:rPr>
                <w:rFonts w:ascii="Arial" w:hAnsi="Arial" w:cs="Arial"/>
              </w:rPr>
              <w:t>2</w:t>
            </w:r>
            <w:r w:rsidR="00D878C8" w:rsidRPr="00FE6C2F">
              <w:rPr>
                <w:rFonts w:ascii="Arial" w:hAnsi="Arial" w:cs="Arial"/>
              </w:rPr>
              <w:t>.</w:t>
            </w:r>
          </w:p>
        </w:tc>
        <w:tc>
          <w:tcPr>
            <w:tcW w:w="4499" w:type="dxa"/>
          </w:tcPr>
          <w:p w14:paraId="6DB593C1" w14:textId="3FD25B6F" w:rsidR="00A605A4" w:rsidRPr="00E92E6C" w:rsidRDefault="00554D6B" w:rsidP="00554D6B">
            <w:pPr>
              <w:rPr>
                <w:rFonts w:ascii="Arial" w:hAnsi="Arial" w:cs="Arial"/>
              </w:rPr>
            </w:pPr>
            <w:r w:rsidRPr="00E92E6C">
              <w:rPr>
                <w:rFonts w:ascii="Arial" w:hAnsi="Arial" w:cs="Arial"/>
              </w:rPr>
              <w:t>M</w:t>
            </w:r>
            <w:r w:rsidR="00A605A4" w:rsidRPr="00E92E6C">
              <w:rPr>
                <w:rFonts w:ascii="Arial" w:hAnsi="Arial" w:cs="Arial"/>
              </w:rPr>
              <w:t xml:space="preserve">olimo odgovor na pitanje je li moguće u sklopu jednog projektnog prijedloga provoditi aktivnosti iz Aktivnosti zaštite okoliša i iz Aktivnosti energetske učinkovitosti, ili je u jednom projektnom prijedlogu moguće provoditi </w:t>
            </w:r>
            <w:proofErr w:type="spellStart"/>
            <w:r w:rsidR="00A605A4" w:rsidRPr="00E92E6C">
              <w:rPr>
                <w:rFonts w:ascii="Arial" w:hAnsi="Arial" w:cs="Arial"/>
              </w:rPr>
              <w:t>podaktivnosti</w:t>
            </w:r>
            <w:proofErr w:type="spellEnd"/>
            <w:r w:rsidR="00A605A4" w:rsidRPr="00E92E6C">
              <w:rPr>
                <w:rFonts w:ascii="Arial" w:hAnsi="Arial" w:cs="Arial"/>
              </w:rPr>
              <w:t xml:space="preserve"> samo jedne od navedenih aktivnosti.</w:t>
            </w:r>
          </w:p>
          <w:p w14:paraId="6164FFA8" w14:textId="5E85FD3E" w:rsidR="00FB3607" w:rsidRPr="00E92E6C" w:rsidRDefault="00FB3607" w:rsidP="00554D6B">
            <w:pPr>
              <w:rPr>
                <w:rFonts w:ascii="Arial" w:hAnsi="Arial" w:cs="Arial"/>
              </w:rPr>
            </w:pPr>
          </w:p>
        </w:tc>
        <w:tc>
          <w:tcPr>
            <w:tcW w:w="4591" w:type="dxa"/>
          </w:tcPr>
          <w:p w14:paraId="43245DB6" w14:textId="1669B5A6" w:rsidR="00A605A4" w:rsidRPr="00E92E6C" w:rsidRDefault="00A605A4" w:rsidP="00554D6B">
            <w:pPr>
              <w:pStyle w:val="Bezproreda"/>
              <w:spacing w:beforeLines="60" w:before="144" w:afterLines="60" w:after="144"/>
              <w:rPr>
                <w:rFonts w:cs="Arial"/>
              </w:rPr>
            </w:pPr>
            <w:r w:rsidRPr="00E92E6C">
              <w:rPr>
                <w:rFonts w:cs="Arial"/>
              </w:rPr>
              <w:t>U sklopu jednog projekta</w:t>
            </w:r>
            <w:r w:rsidR="00554D6B" w:rsidRPr="00E92E6C">
              <w:rPr>
                <w:rFonts w:cs="Arial"/>
              </w:rPr>
              <w:t>/prijave</w:t>
            </w:r>
            <w:r w:rsidRPr="00E92E6C">
              <w:rPr>
                <w:rFonts w:cs="Arial"/>
              </w:rPr>
              <w:t xml:space="preserve"> </w:t>
            </w:r>
            <w:r w:rsidRPr="00E92E6C">
              <w:rPr>
                <w:rFonts w:cs="Arial"/>
                <w:b/>
                <w:bCs/>
                <w:i/>
                <w:iCs/>
                <w:u w:val="single"/>
              </w:rPr>
              <w:t>nije</w:t>
            </w:r>
            <w:r w:rsidRPr="00E92E6C">
              <w:rPr>
                <w:rFonts w:cs="Arial"/>
              </w:rPr>
              <w:t xml:space="preserve"> moguće provoditi aktivnosti zaštite okoliša i energetske učinkovitosti. Jedna projektna prijava se mora odnositi na jednu projektnu aktivnost.</w:t>
            </w:r>
          </w:p>
          <w:p w14:paraId="7AB0C67D" w14:textId="56AF0B96" w:rsidR="00B6658B" w:rsidRPr="00E92E6C" w:rsidRDefault="00A605A4" w:rsidP="00554D6B">
            <w:pPr>
              <w:pStyle w:val="Bezproreda"/>
              <w:spacing w:beforeLines="60" w:before="144" w:afterLines="60" w:after="144"/>
              <w:rPr>
                <w:rFonts w:cs="Arial"/>
              </w:rPr>
            </w:pPr>
            <w:r w:rsidRPr="00E92E6C">
              <w:rPr>
                <w:rFonts w:cs="Arial"/>
              </w:rPr>
              <w:t>Svaka udruga može kao nositelj projekta prijaviti i ugovoriti najviše dva (2) projekta, pri čemu se dvije projektne prijave istog prijavitelja mogu odnositi samo na provedbu različitih aktivnosti iz točke I. Natječaja (nije moguće prijaviti dva projekta za istu aktivnost).</w:t>
            </w:r>
          </w:p>
        </w:tc>
      </w:tr>
      <w:bookmarkEnd w:id="0"/>
      <w:tr w:rsidR="00B72B79" w:rsidRPr="00FE6C2F" w14:paraId="549CCED1" w14:textId="77777777" w:rsidTr="004F79A7">
        <w:tc>
          <w:tcPr>
            <w:tcW w:w="516" w:type="dxa"/>
          </w:tcPr>
          <w:p w14:paraId="6ABD0DA0" w14:textId="35856F16" w:rsidR="00B72B79" w:rsidRPr="00FE6C2F" w:rsidRDefault="00A605A4" w:rsidP="00B72B79">
            <w:pPr>
              <w:jc w:val="both"/>
              <w:rPr>
                <w:rFonts w:ascii="Arial" w:hAnsi="Arial" w:cs="Arial"/>
              </w:rPr>
            </w:pPr>
            <w:r>
              <w:rPr>
                <w:rFonts w:ascii="Arial" w:hAnsi="Arial" w:cs="Arial"/>
              </w:rPr>
              <w:t>3.</w:t>
            </w:r>
          </w:p>
        </w:tc>
        <w:tc>
          <w:tcPr>
            <w:tcW w:w="4499" w:type="dxa"/>
          </w:tcPr>
          <w:p w14:paraId="729CA6E3" w14:textId="6168B4F1" w:rsidR="00A605A4" w:rsidRPr="00E92E6C" w:rsidRDefault="00A605A4" w:rsidP="00554D6B">
            <w:pPr>
              <w:rPr>
                <w:rFonts w:ascii="Arial" w:eastAsia="Calibri" w:hAnsi="Arial" w:cs="Arial"/>
              </w:rPr>
            </w:pPr>
            <w:r w:rsidRPr="00E92E6C">
              <w:rPr>
                <w:rFonts w:ascii="Arial" w:eastAsia="Calibri" w:hAnsi="Arial" w:cs="Arial"/>
              </w:rPr>
              <w:t xml:space="preserve">Nastavno na raspisani </w:t>
            </w:r>
            <w:r w:rsidR="00554D6B" w:rsidRPr="00E92E6C">
              <w:rPr>
                <w:rFonts w:ascii="Arial" w:eastAsia="Calibri" w:hAnsi="Arial" w:cs="Arial"/>
              </w:rPr>
              <w:t>J</w:t>
            </w:r>
            <w:r w:rsidRPr="00E92E6C">
              <w:rPr>
                <w:rFonts w:ascii="Arial" w:eastAsia="Calibri" w:hAnsi="Arial" w:cs="Arial"/>
              </w:rPr>
              <w:t>avni natječaj za sufinanciranje projekata u području zaštite okoliša i energetske učinkovitosti organizacija civilnog društva u  točki II</w:t>
            </w:r>
            <w:r w:rsidR="00554D6B" w:rsidRPr="00E92E6C">
              <w:rPr>
                <w:rFonts w:ascii="Arial" w:eastAsia="Calibri" w:hAnsi="Arial" w:cs="Arial"/>
              </w:rPr>
              <w:t>.</w:t>
            </w:r>
            <w:r w:rsidRPr="00E92E6C">
              <w:rPr>
                <w:rFonts w:ascii="Arial" w:eastAsia="Calibri" w:hAnsi="Arial" w:cs="Arial"/>
              </w:rPr>
              <w:t xml:space="preserve"> Javnog natječaja pod nazivom Sredstva  fonda i  financiranje stoji da "</w:t>
            </w:r>
            <w:r w:rsidRPr="00E92E6C">
              <w:rPr>
                <w:rFonts w:ascii="Arial" w:eastAsia="Calibri" w:hAnsi="Arial" w:cs="Arial"/>
                <w:i/>
                <w:iCs/>
              </w:rPr>
              <w:t xml:space="preserve">Fond odobrava donacije sukladno postotnom učešću utvrđenom općim aktima </w:t>
            </w:r>
            <w:r w:rsidR="00E92E6C">
              <w:rPr>
                <w:rFonts w:ascii="Arial" w:eastAsia="Calibri" w:hAnsi="Arial" w:cs="Arial"/>
                <w:i/>
                <w:iCs/>
              </w:rPr>
              <w:t>F</w:t>
            </w:r>
            <w:r w:rsidRPr="00E92E6C">
              <w:rPr>
                <w:rFonts w:ascii="Arial" w:eastAsia="Calibri" w:hAnsi="Arial" w:cs="Arial"/>
                <w:i/>
                <w:iCs/>
              </w:rPr>
              <w:t>onda."</w:t>
            </w:r>
          </w:p>
          <w:p w14:paraId="6F712921" w14:textId="19E9D0DE" w:rsidR="00A605A4" w:rsidRPr="00E92E6C" w:rsidRDefault="00554D6B" w:rsidP="00554D6B">
            <w:pPr>
              <w:rPr>
                <w:rFonts w:ascii="Arial" w:eastAsia="Calibri" w:hAnsi="Arial" w:cs="Arial"/>
              </w:rPr>
            </w:pPr>
            <w:r w:rsidRPr="00E92E6C">
              <w:rPr>
                <w:rFonts w:ascii="Arial" w:eastAsia="Calibri" w:hAnsi="Arial" w:cs="Arial"/>
              </w:rPr>
              <w:lastRenderedPageBreak/>
              <w:t>Z</w:t>
            </w:r>
            <w:r w:rsidR="00A605A4" w:rsidRPr="00E92E6C">
              <w:rPr>
                <w:rFonts w:ascii="Arial" w:eastAsia="Calibri" w:hAnsi="Arial" w:cs="Arial"/>
              </w:rPr>
              <w:t xml:space="preserve">nači </w:t>
            </w:r>
            <w:r w:rsidRPr="00E92E6C">
              <w:rPr>
                <w:rFonts w:ascii="Arial" w:eastAsia="Calibri" w:hAnsi="Arial" w:cs="Arial"/>
              </w:rPr>
              <w:t xml:space="preserve">li to </w:t>
            </w:r>
            <w:r w:rsidR="00A605A4" w:rsidRPr="00E92E6C">
              <w:rPr>
                <w:rFonts w:ascii="Arial" w:eastAsia="Calibri" w:hAnsi="Arial" w:cs="Arial"/>
              </w:rPr>
              <w:t>da naša udruga koja dolazi s područja Općine Brodski Stupnik ima pravo na financijsko učešće fonda od 40% ukupnih troškova jer nije područje posebne državne skrbi ni brdsko planinsko područje?</w:t>
            </w:r>
          </w:p>
          <w:p w14:paraId="71C0A65D" w14:textId="6FD8E51A" w:rsidR="003A4507" w:rsidRPr="00E92E6C" w:rsidRDefault="003A4507" w:rsidP="00554D6B">
            <w:pPr>
              <w:rPr>
                <w:rFonts w:ascii="Arial" w:eastAsia="Calibri" w:hAnsi="Arial" w:cs="Arial"/>
              </w:rPr>
            </w:pPr>
          </w:p>
        </w:tc>
        <w:tc>
          <w:tcPr>
            <w:tcW w:w="4591" w:type="dxa"/>
          </w:tcPr>
          <w:p w14:paraId="5FCD125C" w14:textId="54D54ED3" w:rsidR="003F614B" w:rsidRPr="00E92E6C" w:rsidRDefault="003F614B" w:rsidP="00554D6B">
            <w:pPr>
              <w:jc w:val="both"/>
              <w:rPr>
                <w:rFonts w:ascii="Arial" w:hAnsi="Arial" w:cs="Arial"/>
                <w:noProof/>
                <w:szCs w:val="24"/>
              </w:rPr>
            </w:pPr>
            <w:r w:rsidRPr="00E92E6C">
              <w:rPr>
                <w:rFonts w:ascii="Arial" w:hAnsi="Arial" w:cs="Arial"/>
                <w:noProof/>
                <w:szCs w:val="24"/>
              </w:rPr>
              <w:lastRenderedPageBreak/>
              <w:t xml:space="preserve">Sukladno </w:t>
            </w:r>
            <w:r w:rsidRPr="00E92E6C">
              <w:rPr>
                <w:rFonts w:ascii="Arial" w:hAnsi="Arial" w:cs="Arial"/>
                <w:i/>
                <w:noProof/>
                <w:szCs w:val="24"/>
              </w:rPr>
              <w:t xml:space="preserve">Pravilniku o uvjetima i načinu dodjeljivanja sredstava Fonda za zaštitu okoliša i energetsku učinkovitost, te kriterijima i mjerilima za ocjenjivanje prijava za dodjeljivanje sredstava Fonda („Narodne novine“ broj </w:t>
            </w:r>
            <w:r w:rsidRPr="00E92E6C">
              <w:rPr>
                <w:rFonts w:ascii="Arial" w:hAnsi="Arial" w:cs="Arial"/>
                <w:i/>
                <w:szCs w:val="24"/>
              </w:rPr>
              <w:t>88/24</w:t>
            </w:r>
            <w:r w:rsidRPr="00E92E6C">
              <w:rPr>
                <w:rFonts w:ascii="Arial" w:hAnsi="Arial" w:cs="Arial"/>
                <w:i/>
                <w:noProof/>
                <w:szCs w:val="24"/>
              </w:rPr>
              <w:t>)</w:t>
            </w:r>
            <w:r w:rsidRPr="00E92E6C">
              <w:rPr>
                <w:rFonts w:ascii="Arial" w:hAnsi="Arial" w:cs="Arial"/>
                <w:noProof/>
                <w:szCs w:val="24"/>
              </w:rPr>
              <w:t xml:space="preserve"> organizacije civilnog društva </w:t>
            </w:r>
            <w:r w:rsidRPr="00E92E6C">
              <w:rPr>
                <w:rFonts w:ascii="Arial" w:hAnsi="Arial" w:cs="Arial"/>
                <w:noProof/>
                <w:szCs w:val="24"/>
              </w:rPr>
              <w:lastRenderedPageBreak/>
              <w:t xml:space="preserve">(udruge) mogu ostvariti sredstva Fonda u udjelu </w:t>
            </w:r>
            <w:r w:rsidRPr="00E92E6C">
              <w:rPr>
                <w:rFonts w:ascii="Arial" w:hAnsi="Arial" w:cs="Arial"/>
                <w:b/>
              </w:rPr>
              <w:t>do 80% opravdanih troškova ukupne vrijednosti ulaganja.</w:t>
            </w:r>
          </w:p>
          <w:p w14:paraId="06BB2591" w14:textId="1F713A34" w:rsidR="003A4507" w:rsidRPr="00E92E6C" w:rsidRDefault="003F614B" w:rsidP="00554D6B">
            <w:pPr>
              <w:rPr>
                <w:rFonts w:ascii="Arial" w:eastAsia="Calibri" w:hAnsi="Arial" w:cs="Arial"/>
              </w:rPr>
            </w:pPr>
            <w:r w:rsidRPr="00E92E6C">
              <w:rPr>
                <w:rFonts w:ascii="Arial" w:hAnsi="Arial" w:cs="Arial"/>
                <w:noProof/>
              </w:rPr>
              <w:t>Sukladno navedenom svi prihvatljivi prijavitelji imaju pravo na 80% sufinanciranja (</w:t>
            </w:r>
            <w:r w:rsidRPr="00E92E6C">
              <w:rPr>
                <w:rFonts w:ascii="Arial" w:eastAsia="Calibri" w:hAnsi="Arial" w:cs="Arial"/>
              </w:rPr>
              <w:t>najviše u iznosu do 10.600,00 EUR po pojedinom odobrenom projektu</w:t>
            </w:r>
            <w:r w:rsidRPr="00E92E6C">
              <w:rPr>
                <w:rFonts w:ascii="Arial" w:hAnsi="Arial" w:cs="Arial"/>
                <w:noProof/>
              </w:rPr>
              <w:t>).</w:t>
            </w:r>
          </w:p>
        </w:tc>
      </w:tr>
      <w:tr w:rsidR="00662485" w:rsidRPr="00FE6C2F" w14:paraId="6D96821B" w14:textId="77777777" w:rsidTr="004F79A7">
        <w:tc>
          <w:tcPr>
            <w:tcW w:w="516" w:type="dxa"/>
          </w:tcPr>
          <w:p w14:paraId="0E4DD9EF" w14:textId="0DF292C1" w:rsidR="00662485" w:rsidRPr="00FE6C2F" w:rsidRDefault="008C7411" w:rsidP="00B72B79">
            <w:pPr>
              <w:jc w:val="both"/>
              <w:rPr>
                <w:rFonts w:ascii="Arial" w:hAnsi="Arial" w:cs="Arial"/>
              </w:rPr>
            </w:pPr>
            <w:r>
              <w:rPr>
                <w:rFonts w:ascii="Arial" w:hAnsi="Arial" w:cs="Arial"/>
              </w:rPr>
              <w:lastRenderedPageBreak/>
              <w:t>4.</w:t>
            </w:r>
          </w:p>
        </w:tc>
        <w:tc>
          <w:tcPr>
            <w:tcW w:w="4499" w:type="dxa"/>
          </w:tcPr>
          <w:p w14:paraId="4EDDCE7A" w14:textId="39FEA2F3" w:rsidR="00A605A4" w:rsidRPr="00E92E6C" w:rsidRDefault="00A605A4" w:rsidP="00A605A4">
            <w:pPr>
              <w:rPr>
                <w:rFonts w:ascii="Arial" w:eastAsia="Calibri" w:hAnsi="Arial" w:cs="Arial"/>
              </w:rPr>
            </w:pPr>
            <w:r w:rsidRPr="00E92E6C">
              <w:rPr>
                <w:rFonts w:ascii="Arial" w:eastAsia="Calibri" w:hAnsi="Arial" w:cs="Arial"/>
              </w:rPr>
              <w:t>Navedeno je da organizacije civilnog društva (udruge) mogu ostvariti sredstva Fonda u udjelu do 80% opravdanih troškova ukupne vrijednosti ulaganja te da Fond može odabranim ponuditeljima odobriti  sredstva donacije, najmanje u iznosu  od 2.650,00 EUR, a najviše u iznosu do 10.600,00 EUR po pojedinom odobrenom projektu. </w:t>
            </w:r>
          </w:p>
          <w:p w14:paraId="2E46F085" w14:textId="77777777" w:rsidR="00A605A4" w:rsidRPr="00E92E6C" w:rsidRDefault="00A605A4" w:rsidP="00A605A4">
            <w:pPr>
              <w:rPr>
                <w:rFonts w:ascii="Arial" w:eastAsia="Calibri" w:hAnsi="Arial" w:cs="Arial"/>
              </w:rPr>
            </w:pPr>
          </w:p>
          <w:p w14:paraId="7285DBC1" w14:textId="7F395ADE" w:rsidR="00A605A4" w:rsidRPr="00E92E6C" w:rsidRDefault="00A605A4" w:rsidP="00A605A4">
            <w:pPr>
              <w:rPr>
                <w:rFonts w:ascii="Arial" w:eastAsia="Calibri" w:hAnsi="Arial" w:cs="Arial"/>
              </w:rPr>
            </w:pPr>
            <w:r w:rsidRPr="00E92E6C">
              <w:rPr>
                <w:rFonts w:ascii="Arial" w:eastAsia="Calibri" w:hAnsi="Arial" w:cs="Arial"/>
              </w:rPr>
              <w:t>Znači li to da za sufinanciranje možemo najviše prijaviti ukupne, 100%-</w:t>
            </w:r>
            <w:proofErr w:type="spellStart"/>
            <w:r w:rsidRPr="00E92E6C">
              <w:rPr>
                <w:rFonts w:ascii="Arial" w:eastAsia="Calibri" w:hAnsi="Arial" w:cs="Arial"/>
              </w:rPr>
              <w:t>tne</w:t>
            </w:r>
            <w:proofErr w:type="spellEnd"/>
            <w:r w:rsidRPr="00E92E6C">
              <w:rPr>
                <w:rFonts w:ascii="Arial" w:eastAsia="Calibri" w:hAnsi="Arial" w:cs="Arial"/>
              </w:rPr>
              <w:t xml:space="preserve"> troškove od 13.250,00 </w:t>
            </w:r>
            <w:r w:rsidR="00554D6B" w:rsidRPr="00E92E6C">
              <w:rPr>
                <w:rFonts w:ascii="Arial" w:eastAsia="Calibri" w:hAnsi="Arial" w:cs="Arial"/>
              </w:rPr>
              <w:t>EUR</w:t>
            </w:r>
            <w:r w:rsidRPr="00E92E6C">
              <w:rPr>
                <w:rFonts w:ascii="Arial" w:eastAsia="Calibri" w:hAnsi="Arial" w:cs="Arial"/>
              </w:rPr>
              <w:t>?</w:t>
            </w:r>
          </w:p>
          <w:p w14:paraId="5BAE6BF5" w14:textId="078CA739" w:rsidR="00662485" w:rsidRPr="00E92E6C" w:rsidRDefault="00662485" w:rsidP="00F7430A">
            <w:pPr>
              <w:rPr>
                <w:rFonts w:ascii="Arial" w:eastAsia="Calibri" w:hAnsi="Arial" w:cs="Arial"/>
              </w:rPr>
            </w:pPr>
          </w:p>
        </w:tc>
        <w:tc>
          <w:tcPr>
            <w:tcW w:w="4591" w:type="dxa"/>
          </w:tcPr>
          <w:p w14:paraId="4D707071" w14:textId="6087C40A" w:rsidR="00662485" w:rsidRPr="00E92E6C" w:rsidRDefault="003F614B" w:rsidP="00F7430A">
            <w:pPr>
              <w:rPr>
                <w:rFonts w:ascii="Arial" w:eastAsia="Times New Roman" w:hAnsi="Arial" w:cs="Arial"/>
              </w:rPr>
            </w:pPr>
            <w:r w:rsidRPr="00E92E6C">
              <w:rPr>
                <w:rFonts w:ascii="Arial" w:eastAsia="Times New Roman" w:hAnsi="Arial" w:cs="Arial"/>
              </w:rPr>
              <w:t>Tako je, najviši ukupni prihvatljivi troškovi projekta iznose 13.250,00 € te je u tom slučaju sufinanciranje Fonda 10.600,00 € (80%).</w:t>
            </w:r>
          </w:p>
        </w:tc>
      </w:tr>
    </w:tbl>
    <w:p w14:paraId="1FBA02DE" w14:textId="77777777" w:rsidR="00990705" w:rsidRPr="004004F4" w:rsidRDefault="00990705" w:rsidP="00990705">
      <w:pPr>
        <w:rPr>
          <w:rFonts w:ascii="Arial" w:hAnsi="Arial" w:cs="Arial"/>
          <w:color w:val="00B050"/>
          <w:sz w:val="22"/>
          <w:szCs w:val="22"/>
        </w:rPr>
      </w:pPr>
    </w:p>
    <w:sectPr w:rsidR="00990705" w:rsidRPr="004004F4" w:rsidSect="009944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0047" w14:textId="77777777" w:rsidR="009F75B9" w:rsidRDefault="009F75B9" w:rsidP="008F78A1">
      <w:r>
        <w:separator/>
      </w:r>
    </w:p>
  </w:endnote>
  <w:endnote w:type="continuationSeparator" w:id="0">
    <w:p w14:paraId="3DA8E81F" w14:textId="77777777" w:rsidR="009F75B9" w:rsidRDefault="009F75B9" w:rsidP="008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9283"/>
      <w:docPartObj>
        <w:docPartGallery w:val="Page Numbers (Bottom of Page)"/>
        <w:docPartUnique/>
      </w:docPartObj>
    </w:sdtPr>
    <w:sdtEndPr/>
    <w:sdtContent>
      <w:sdt>
        <w:sdtPr>
          <w:id w:val="436279680"/>
          <w:docPartObj>
            <w:docPartGallery w:val="Page Numbers (Top of Page)"/>
            <w:docPartUnique/>
          </w:docPartObj>
        </w:sdtPr>
        <w:sdtEndPr/>
        <w:sdtContent>
          <w:p w14:paraId="3B1B456C" w14:textId="77777777" w:rsidR="00754AB3" w:rsidRDefault="00754AB3">
            <w:pPr>
              <w:pStyle w:val="Podnoje"/>
              <w:jc w:val="right"/>
            </w:pPr>
            <w:r>
              <w:t xml:space="preserve">Stranica </w:t>
            </w:r>
            <w:r w:rsidR="00DA6C63">
              <w:rPr>
                <w:b/>
              </w:rPr>
              <w:fldChar w:fldCharType="begin"/>
            </w:r>
            <w:r>
              <w:rPr>
                <w:b/>
              </w:rPr>
              <w:instrText>PAGE</w:instrText>
            </w:r>
            <w:r w:rsidR="00DA6C63">
              <w:rPr>
                <w:b/>
              </w:rPr>
              <w:fldChar w:fldCharType="separate"/>
            </w:r>
            <w:r w:rsidR="008A57E8">
              <w:rPr>
                <w:b/>
                <w:noProof/>
              </w:rPr>
              <w:t>1</w:t>
            </w:r>
            <w:r w:rsidR="00DA6C63">
              <w:rPr>
                <w:b/>
              </w:rPr>
              <w:fldChar w:fldCharType="end"/>
            </w:r>
            <w:r>
              <w:t xml:space="preserve"> od </w:t>
            </w:r>
            <w:r w:rsidR="00DA6C63">
              <w:rPr>
                <w:b/>
              </w:rPr>
              <w:fldChar w:fldCharType="begin"/>
            </w:r>
            <w:r>
              <w:rPr>
                <w:b/>
              </w:rPr>
              <w:instrText>NUMPAGES</w:instrText>
            </w:r>
            <w:r w:rsidR="00DA6C63">
              <w:rPr>
                <w:b/>
              </w:rPr>
              <w:fldChar w:fldCharType="separate"/>
            </w:r>
            <w:r w:rsidR="008A57E8">
              <w:rPr>
                <w:b/>
                <w:noProof/>
              </w:rPr>
              <w:t>1</w:t>
            </w:r>
            <w:r w:rsidR="00DA6C63">
              <w:rPr>
                <w:b/>
              </w:rPr>
              <w:fldChar w:fldCharType="end"/>
            </w:r>
          </w:p>
        </w:sdtContent>
      </w:sdt>
    </w:sdtContent>
  </w:sdt>
  <w:p w14:paraId="20432624" w14:textId="77777777" w:rsidR="00754AB3" w:rsidRDefault="00754AB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AF94" w14:textId="77777777" w:rsidR="009F75B9" w:rsidRDefault="009F75B9" w:rsidP="008F78A1">
      <w:r>
        <w:separator/>
      </w:r>
    </w:p>
  </w:footnote>
  <w:footnote w:type="continuationSeparator" w:id="0">
    <w:p w14:paraId="4DD3F7B7" w14:textId="77777777" w:rsidR="009F75B9" w:rsidRDefault="009F75B9" w:rsidP="008F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D08"/>
    <w:multiLevelType w:val="multilevel"/>
    <w:tmpl w:val="F2983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52387"/>
    <w:multiLevelType w:val="hybridMultilevel"/>
    <w:tmpl w:val="72D4B36E"/>
    <w:lvl w:ilvl="0" w:tplc="B7C69B9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B43B5D"/>
    <w:multiLevelType w:val="multilevel"/>
    <w:tmpl w:val="56E86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243AD3"/>
    <w:multiLevelType w:val="hybridMultilevel"/>
    <w:tmpl w:val="BE160DC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141E0550"/>
    <w:multiLevelType w:val="hybridMultilevel"/>
    <w:tmpl w:val="E5A81C3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BF82B99"/>
    <w:multiLevelType w:val="hybridMultilevel"/>
    <w:tmpl w:val="8B7C8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600622"/>
    <w:multiLevelType w:val="hybridMultilevel"/>
    <w:tmpl w:val="619E4C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46852C0"/>
    <w:multiLevelType w:val="hybridMultilevel"/>
    <w:tmpl w:val="04CC7C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0742001"/>
    <w:multiLevelType w:val="hybridMultilevel"/>
    <w:tmpl w:val="EBC6C2E4"/>
    <w:lvl w:ilvl="0" w:tplc="DC10DF5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335E90"/>
    <w:multiLevelType w:val="hybridMultilevel"/>
    <w:tmpl w:val="05DE5B32"/>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35581DDC"/>
    <w:multiLevelType w:val="hybridMultilevel"/>
    <w:tmpl w:val="012EC4B2"/>
    <w:lvl w:ilvl="0" w:tplc="652CC382">
      <w:numFmt w:val="bullet"/>
      <w:lvlText w:val="-"/>
      <w:lvlJc w:val="left"/>
      <w:pPr>
        <w:ind w:left="720" w:hanging="360"/>
      </w:pPr>
      <w:rPr>
        <w:rFonts w:ascii="Arial" w:eastAsiaTheme="minorHAns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7824F1"/>
    <w:multiLevelType w:val="hybridMultilevel"/>
    <w:tmpl w:val="6AC69486"/>
    <w:lvl w:ilvl="0" w:tplc="8EFE50E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DC0CFA"/>
    <w:multiLevelType w:val="multilevel"/>
    <w:tmpl w:val="FF66B4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F53F85"/>
    <w:multiLevelType w:val="hybridMultilevel"/>
    <w:tmpl w:val="7E6097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A6510E0"/>
    <w:multiLevelType w:val="hybridMultilevel"/>
    <w:tmpl w:val="216477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A34724"/>
    <w:multiLevelType w:val="hybridMultilevel"/>
    <w:tmpl w:val="E13A0DDE"/>
    <w:lvl w:ilvl="0" w:tplc="E15E5A88">
      <w:numFmt w:val="bullet"/>
      <w:lvlText w:val="-"/>
      <w:lvlJc w:val="left"/>
      <w:pPr>
        <w:tabs>
          <w:tab w:val="num" w:pos="720"/>
        </w:tabs>
        <w:ind w:left="720" w:hanging="360"/>
      </w:pPr>
      <w:rPr>
        <w:rFonts w:ascii="Arial Narrow" w:eastAsia="Times New Roman" w:hAnsi="Arial Narrow" w:hint="default"/>
      </w:rPr>
    </w:lvl>
    <w:lvl w:ilvl="1" w:tplc="3418EFD0">
      <w:start w:val="1"/>
      <w:numFmt w:val="bullet"/>
      <w:lvlText w:val="o"/>
      <w:lvlJc w:val="left"/>
      <w:pPr>
        <w:tabs>
          <w:tab w:val="num" w:pos="1440"/>
        </w:tabs>
        <w:ind w:left="1440" w:hanging="360"/>
      </w:pPr>
      <w:rPr>
        <w:rFonts w:ascii="Courier New" w:hAnsi="Courier New" w:cs="Times New Roman" w:hint="default"/>
      </w:rPr>
    </w:lvl>
    <w:lvl w:ilvl="2" w:tplc="86923272">
      <w:start w:val="1"/>
      <w:numFmt w:val="bullet"/>
      <w:lvlText w:val="o"/>
      <w:lvlJc w:val="left"/>
      <w:pPr>
        <w:tabs>
          <w:tab w:val="num" w:pos="2160"/>
        </w:tabs>
        <w:ind w:left="2160" w:hanging="360"/>
      </w:pPr>
      <w:rPr>
        <w:rFonts w:ascii="Courier New" w:hAnsi="Courier New" w:cs="Times New Roman" w:hint="default"/>
      </w:rPr>
    </w:lvl>
    <w:lvl w:ilvl="3" w:tplc="BDFACF4E">
      <w:start w:val="1"/>
      <w:numFmt w:val="bullet"/>
      <w:lvlText w:val="o"/>
      <w:lvlJc w:val="left"/>
      <w:pPr>
        <w:tabs>
          <w:tab w:val="num" w:pos="2880"/>
        </w:tabs>
        <w:ind w:left="2880" w:hanging="360"/>
      </w:pPr>
      <w:rPr>
        <w:rFonts w:ascii="Courier New" w:hAnsi="Courier New" w:cs="Times New Roman" w:hint="default"/>
      </w:rPr>
    </w:lvl>
    <w:lvl w:ilvl="4" w:tplc="5E880BB4">
      <w:start w:val="1"/>
      <w:numFmt w:val="bullet"/>
      <w:lvlText w:val="o"/>
      <w:lvlJc w:val="left"/>
      <w:pPr>
        <w:tabs>
          <w:tab w:val="num" w:pos="3600"/>
        </w:tabs>
        <w:ind w:left="3600" w:hanging="360"/>
      </w:pPr>
      <w:rPr>
        <w:rFonts w:ascii="Courier New" w:hAnsi="Courier New" w:cs="Times New Roman" w:hint="default"/>
      </w:rPr>
    </w:lvl>
    <w:lvl w:ilvl="5" w:tplc="56DCA312">
      <w:start w:val="1"/>
      <w:numFmt w:val="bullet"/>
      <w:lvlText w:val="o"/>
      <w:lvlJc w:val="left"/>
      <w:pPr>
        <w:tabs>
          <w:tab w:val="num" w:pos="4320"/>
        </w:tabs>
        <w:ind w:left="4320" w:hanging="360"/>
      </w:pPr>
      <w:rPr>
        <w:rFonts w:ascii="Courier New" w:hAnsi="Courier New" w:cs="Times New Roman" w:hint="default"/>
      </w:rPr>
    </w:lvl>
    <w:lvl w:ilvl="6" w:tplc="81F65348">
      <w:start w:val="1"/>
      <w:numFmt w:val="bullet"/>
      <w:lvlText w:val="o"/>
      <w:lvlJc w:val="left"/>
      <w:pPr>
        <w:tabs>
          <w:tab w:val="num" w:pos="5040"/>
        </w:tabs>
        <w:ind w:left="5040" w:hanging="360"/>
      </w:pPr>
      <w:rPr>
        <w:rFonts w:ascii="Courier New" w:hAnsi="Courier New" w:cs="Times New Roman" w:hint="default"/>
      </w:rPr>
    </w:lvl>
    <w:lvl w:ilvl="7" w:tplc="565A4A24">
      <w:start w:val="1"/>
      <w:numFmt w:val="bullet"/>
      <w:lvlText w:val="o"/>
      <w:lvlJc w:val="left"/>
      <w:pPr>
        <w:tabs>
          <w:tab w:val="num" w:pos="5760"/>
        </w:tabs>
        <w:ind w:left="5760" w:hanging="360"/>
      </w:pPr>
      <w:rPr>
        <w:rFonts w:ascii="Courier New" w:hAnsi="Courier New" w:cs="Times New Roman" w:hint="default"/>
      </w:rPr>
    </w:lvl>
    <w:lvl w:ilvl="8" w:tplc="C4627BCA">
      <w:start w:val="1"/>
      <w:numFmt w:val="bullet"/>
      <w:lvlText w:val="o"/>
      <w:lvlJc w:val="left"/>
      <w:pPr>
        <w:tabs>
          <w:tab w:val="num" w:pos="6480"/>
        </w:tabs>
        <w:ind w:left="6480" w:hanging="360"/>
      </w:pPr>
      <w:rPr>
        <w:rFonts w:ascii="Courier New" w:hAnsi="Courier New" w:cs="Times New Roman" w:hint="default"/>
      </w:rPr>
    </w:lvl>
  </w:abstractNum>
  <w:abstractNum w:abstractNumId="16" w15:restartNumberingAfterBreak="0">
    <w:nsid w:val="6C5D6A32"/>
    <w:multiLevelType w:val="hybridMultilevel"/>
    <w:tmpl w:val="9EAA8C5C"/>
    <w:lvl w:ilvl="0" w:tplc="09FA06F0">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7" w15:restartNumberingAfterBreak="0">
    <w:nsid w:val="76310E3A"/>
    <w:multiLevelType w:val="hybridMultilevel"/>
    <w:tmpl w:val="AF7228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E04503"/>
    <w:multiLevelType w:val="hybridMultilevel"/>
    <w:tmpl w:val="98741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8506AC3"/>
    <w:multiLevelType w:val="hybridMultilevel"/>
    <w:tmpl w:val="7A9C5440"/>
    <w:lvl w:ilvl="0" w:tplc="20D60F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914616"/>
    <w:multiLevelType w:val="hybridMultilevel"/>
    <w:tmpl w:val="E7A8D9D4"/>
    <w:lvl w:ilvl="0" w:tplc="10FA9F0A">
      <w:start w:val="1"/>
      <w:numFmt w:val="lowerLetter"/>
      <w:lvlText w:val="%1)"/>
      <w:lvlJc w:val="left"/>
      <w:pPr>
        <w:ind w:left="360" w:hanging="360"/>
      </w:pPr>
      <w:rPr>
        <w:rFonts w:ascii="Arial" w:hAnsi="Arial" w:cs="Arial"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7CCB3E9C"/>
    <w:multiLevelType w:val="multilevel"/>
    <w:tmpl w:val="60200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D156F84"/>
    <w:multiLevelType w:val="hybridMultilevel"/>
    <w:tmpl w:val="E0C0E87A"/>
    <w:lvl w:ilvl="0" w:tplc="00BEB8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32935435">
    <w:abstractNumId w:val="5"/>
  </w:num>
  <w:num w:numId="2" w16cid:durableId="17502332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6194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7152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775703">
    <w:abstractNumId w:val="1"/>
  </w:num>
  <w:num w:numId="6" w16cid:durableId="1257516988">
    <w:abstractNumId w:val="0"/>
  </w:num>
  <w:num w:numId="7" w16cid:durableId="162935687">
    <w:abstractNumId w:val="17"/>
  </w:num>
  <w:num w:numId="8" w16cid:durableId="1401948167">
    <w:abstractNumId w:val="8"/>
  </w:num>
  <w:num w:numId="9" w16cid:durableId="376660169">
    <w:abstractNumId w:val="20"/>
  </w:num>
  <w:num w:numId="10" w16cid:durableId="1790738404">
    <w:abstractNumId w:val="4"/>
  </w:num>
  <w:num w:numId="11" w16cid:durableId="277642061">
    <w:abstractNumId w:val="6"/>
  </w:num>
  <w:num w:numId="12" w16cid:durableId="1674143732">
    <w:abstractNumId w:val="13"/>
  </w:num>
  <w:num w:numId="13" w16cid:durableId="416752292">
    <w:abstractNumId w:val="7"/>
  </w:num>
  <w:num w:numId="14" w16cid:durableId="1764035204">
    <w:abstractNumId w:val="14"/>
  </w:num>
  <w:num w:numId="15" w16cid:durableId="1243415117">
    <w:abstractNumId w:val="22"/>
  </w:num>
  <w:num w:numId="16" w16cid:durableId="990524404">
    <w:abstractNumId w:val="19"/>
  </w:num>
  <w:num w:numId="17" w16cid:durableId="2064015828">
    <w:abstractNumId w:val="9"/>
  </w:num>
  <w:num w:numId="18" w16cid:durableId="838234268">
    <w:abstractNumId w:val="15"/>
  </w:num>
  <w:num w:numId="19" w16cid:durableId="33310049">
    <w:abstractNumId w:val="11"/>
  </w:num>
  <w:num w:numId="20" w16cid:durableId="1112355918">
    <w:abstractNumId w:val="15"/>
  </w:num>
  <w:num w:numId="21" w16cid:durableId="551045484">
    <w:abstractNumId w:val="3"/>
  </w:num>
  <w:num w:numId="22" w16cid:durableId="1089422224">
    <w:abstractNumId w:val="18"/>
  </w:num>
  <w:num w:numId="23" w16cid:durableId="1791584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310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revisionView w:inkAnnotation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5FF"/>
    <w:rsid w:val="00001667"/>
    <w:rsid w:val="0000166D"/>
    <w:rsid w:val="0000196E"/>
    <w:rsid w:val="00005037"/>
    <w:rsid w:val="00006817"/>
    <w:rsid w:val="00006B37"/>
    <w:rsid w:val="0000723E"/>
    <w:rsid w:val="00016EEC"/>
    <w:rsid w:val="00020F75"/>
    <w:rsid w:val="00022624"/>
    <w:rsid w:val="000228ED"/>
    <w:rsid w:val="0002560E"/>
    <w:rsid w:val="00025756"/>
    <w:rsid w:val="0003058D"/>
    <w:rsid w:val="000312DE"/>
    <w:rsid w:val="000346BC"/>
    <w:rsid w:val="00035D51"/>
    <w:rsid w:val="00035E60"/>
    <w:rsid w:val="0003769A"/>
    <w:rsid w:val="000437C1"/>
    <w:rsid w:val="0005235B"/>
    <w:rsid w:val="000532FF"/>
    <w:rsid w:val="0006396B"/>
    <w:rsid w:val="000644E7"/>
    <w:rsid w:val="0006703A"/>
    <w:rsid w:val="00071F8E"/>
    <w:rsid w:val="00080092"/>
    <w:rsid w:val="000830DC"/>
    <w:rsid w:val="00083EC8"/>
    <w:rsid w:val="00086149"/>
    <w:rsid w:val="000A42FE"/>
    <w:rsid w:val="000A73EF"/>
    <w:rsid w:val="000B060D"/>
    <w:rsid w:val="000B2545"/>
    <w:rsid w:val="000B5F9B"/>
    <w:rsid w:val="000B7EE3"/>
    <w:rsid w:val="000B7F4F"/>
    <w:rsid w:val="000C139B"/>
    <w:rsid w:val="000C66EE"/>
    <w:rsid w:val="000D031B"/>
    <w:rsid w:val="000D08EB"/>
    <w:rsid w:val="000D0D5D"/>
    <w:rsid w:val="000D16B4"/>
    <w:rsid w:val="000D5F57"/>
    <w:rsid w:val="000E2A36"/>
    <w:rsid w:val="000E4F57"/>
    <w:rsid w:val="000F1AD0"/>
    <w:rsid w:val="000F6BBF"/>
    <w:rsid w:val="00104B1B"/>
    <w:rsid w:val="00105D31"/>
    <w:rsid w:val="00106277"/>
    <w:rsid w:val="00107C4D"/>
    <w:rsid w:val="00111399"/>
    <w:rsid w:val="001130EB"/>
    <w:rsid w:val="00113896"/>
    <w:rsid w:val="00116AF9"/>
    <w:rsid w:val="001173DD"/>
    <w:rsid w:val="00117ABB"/>
    <w:rsid w:val="00117CAE"/>
    <w:rsid w:val="001222AC"/>
    <w:rsid w:val="00123E18"/>
    <w:rsid w:val="0012686E"/>
    <w:rsid w:val="001325E2"/>
    <w:rsid w:val="00132F75"/>
    <w:rsid w:val="00136967"/>
    <w:rsid w:val="00142F60"/>
    <w:rsid w:val="00143044"/>
    <w:rsid w:val="00144BCE"/>
    <w:rsid w:val="00145A9B"/>
    <w:rsid w:val="001522D3"/>
    <w:rsid w:val="00152C47"/>
    <w:rsid w:val="00152F68"/>
    <w:rsid w:val="001543F8"/>
    <w:rsid w:val="00154700"/>
    <w:rsid w:val="001552E9"/>
    <w:rsid w:val="0015562F"/>
    <w:rsid w:val="00160615"/>
    <w:rsid w:val="00163DEB"/>
    <w:rsid w:val="00166BE1"/>
    <w:rsid w:val="00167B22"/>
    <w:rsid w:val="00170A76"/>
    <w:rsid w:val="001747EF"/>
    <w:rsid w:val="00175E57"/>
    <w:rsid w:val="00175FB0"/>
    <w:rsid w:val="00180778"/>
    <w:rsid w:val="001841E8"/>
    <w:rsid w:val="0018704C"/>
    <w:rsid w:val="0019149C"/>
    <w:rsid w:val="00192726"/>
    <w:rsid w:val="00193A51"/>
    <w:rsid w:val="00195444"/>
    <w:rsid w:val="001A2E74"/>
    <w:rsid w:val="001A448C"/>
    <w:rsid w:val="001A4875"/>
    <w:rsid w:val="001A68A8"/>
    <w:rsid w:val="001A7179"/>
    <w:rsid w:val="001B00C3"/>
    <w:rsid w:val="001B15BD"/>
    <w:rsid w:val="001C736B"/>
    <w:rsid w:val="001D1474"/>
    <w:rsid w:val="001D1884"/>
    <w:rsid w:val="001E46C7"/>
    <w:rsid w:val="001F13C0"/>
    <w:rsid w:val="001F13C4"/>
    <w:rsid w:val="001F461D"/>
    <w:rsid w:val="001F48FB"/>
    <w:rsid w:val="001F5211"/>
    <w:rsid w:val="00203C84"/>
    <w:rsid w:val="0020782B"/>
    <w:rsid w:val="00210D3B"/>
    <w:rsid w:val="00212AF9"/>
    <w:rsid w:val="002172E6"/>
    <w:rsid w:val="00223F1A"/>
    <w:rsid w:val="00224BD1"/>
    <w:rsid w:val="00225ACA"/>
    <w:rsid w:val="002330C9"/>
    <w:rsid w:val="0023654E"/>
    <w:rsid w:val="00237571"/>
    <w:rsid w:val="00241A52"/>
    <w:rsid w:val="002424F9"/>
    <w:rsid w:val="00242FE3"/>
    <w:rsid w:val="00260F0A"/>
    <w:rsid w:val="00264983"/>
    <w:rsid w:val="00266F21"/>
    <w:rsid w:val="002761C3"/>
    <w:rsid w:val="00276954"/>
    <w:rsid w:val="00276E75"/>
    <w:rsid w:val="00277C56"/>
    <w:rsid w:val="0028550A"/>
    <w:rsid w:val="002870C9"/>
    <w:rsid w:val="00290FA6"/>
    <w:rsid w:val="00295956"/>
    <w:rsid w:val="002A0DA8"/>
    <w:rsid w:val="002A22C3"/>
    <w:rsid w:val="002A4492"/>
    <w:rsid w:val="002A5108"/>
    <w:rsid w:val="002A751A"/>
    <w:rsid w:val="002A7733"/>
    <w:rsid w:val="002B0772"/>
    <w:rsid w:val="002B1E7F"/>
    <w:rsid w:val="002B76E9"/>
    <w:rsid w:val="002B7A80"/>
    <w:rsid w:val="002C27F7"/>
    <w:rsid w:val="002C541B"/>
    <w:rsid w:val="002C70F0"/>
    <w:rsid w:val="002D157F"/>
    <w:rsid w:val="002D1E74"/>
    <w:rsid w:val="002D1F4E"/>
    <w:rsid w:val="002D3CC6"/>
    <w:rsid w:val="002D559F"/>
    <w:rsid w:val="002D6E56"/>
    <w:rsid w:val="002E4C42"/>
    <w:rsid w:val="002F4A7C"/>
    <w:rsid w:val="00303AFA"/>
    <w:rsid w:val="003077BA"/>
    <w:rsid w:val="00310321"/>
    <w:rsid w:val="003114B7"/>
    <w:rsid w:val="003119C9"/>
    <w:rsid w:val="00312CFA"/>
    <w:rsid w:val="00323210"/>
    <w:rsid w:val="00323C23"/>
    <w:rsid w:val="00324822"/>
    <w:rsid w:val="00331EC6"/>
    <w:rsid w:val="00334A82"/>
    <w:rsid w:val="0033749F"/>
    <w:rsid w:val="00342163"/>
    <w:rsid w:val="003507D3"/>
    <w:rsid w:val="00354DCF"/>
    <w:rsid w:val="00356B05"/>
    <w:rsid w:val="0035713A"/>
    <w:rsid w:val="0036047E"/>
    <w:rsid w:val="0036337E"/>
    <w:rsid w:val="00365F9F"/>
    <w:rsid w:val="00366FAD"/>
    <w:rsid w:val="00376AF1"/>
    <w:rsid w:val="00383575"/>
    <w:rsid w:val="00384BAC"/>
    <w:rsid w:val="00386006"/>
    <w:rsid w:val="00386C3B"/>
    <w:rsid w:val="00394362"/>
    <w:rsid w:val="00395BE7"/>
    <w:rsid w:val="003A0C90"/>
    <w:rsid w:val="003A33BA"/>
    <w:rsid w:val="003A4507"/>
    <w:rsid w:val="003B00B7"/>
    <w:rsid w:val="003B157A"/>
    <w:rsid w:val="003D14C8"/>
    <w:rsid w:val="003D1B6F"/>
    <w:rsid w:val="003D70BD"/>
    <w:rsid w:val="003D74F0"/>
    <w:rsid w:val="003E2311"/>
    <w:rsid w:val="003E43BB"/>
    <w:rsid w:val="003E7775"/>
    <w:rsid w:val="003F3A03"/>
    <w:rsid w:val="003F5592"/>
    <w:rsid w:val="003F614B"/>
    <w:rsid w:val="003F6BDA"/>
    <w:rsid w:val="004004F4"/>
    <w:rsid w:val="004015C9"/>
    <w:rsid w:val="004069C5"/>
    <w:rsid w:val="00410FD0"/>
    <w:rsid w:val="00414509"/>
    <w:rsid w:val="004177E0"/>
    <w:rsid w:val="00421990"/>
    <w:rsid w:val="00423DF8"/>
    <w:rsid w:val="00425ABB"/>
    <w:rsid w:val="00431C2B"/>
    <w:rsid w:val="00433E9C"/>
    <w:rsid w:val="00437098"/>
    <w:rsid w:val="004374FE"/>
    <w:rsid w:val="004402FA"/>
    <w:rsid w:val="00440C8C"/>
    <w:rsid w:val="0044379E"/>
    <w:rsid w:val="0045086A"/>
    <w:rsid w:val="00450EEB"/>
    <w:rsid w:val="004514BD"/>
    <w:rsid w:val="004515C8"/>
    <w:rsid w:val="00457480"/>
    <w:rsid w:val="00461C08"/>
    <w:rsid w:val="004647A1"/>
    <w:rsid w:val="0047593E"/>
    <w:rsid w:val="0048247E"/>
    <w:rsid w:val="0048471A"/>
    <w:rsid w:val="00490848"/>
    <w:rsid w:val="00490C0E"/>
    <w:rsid w:val="00490C2B"/>
    <w:rsid w:val="00490E3F"/>
    <w:rsid w:val="00490E76"/>
    <w:rsid w:val="0049364D"/>
    <w:rsid w:val="00497344"/>
    <w:rsid w:val="004A1D59"/>
    <w:rsid w:val="004A2470"/>
    <w:rsid w:val="004A2AD5"/>
    <w:rsid w:val="004A6C63"/>
    <w:rsid w:val="004B4931"/>
    <w:rsid w:val="004B7128"/>
    <w:rsid w:val="004C2F52"/>
    <w:rsid w:val="004C31D0"/>
    <w:rsid w:val="004C44EF"/>
    <w:rsid w:val="004C5716"/>
    <w:rsid w:val="004C5E5C"/>
    <w:rsid w:val="004C7B61"/>
    <w:rsid w:val="004D1356"/>
    <w:rsid w:val="004D1A8A"/>
    <w:rsid w:val="004D71BA"/>
    <w:rsid w:val="004F44A3"/>
    <w:rsid w:val="004F47D8"/>
    <w:rsid w:val="004F79A7"/>
    <w:rsid w:val="00504777"/>
    <w:rsid w:val="00504AC4"/>
    <w:rsid w:val="00505018"/>
    <w:rsid w:val="00521B38"/>
    <w:rsid w:val="00534ED9"/>
    <w:rsid w:val="005355FF"/>
    <w:rsid w:val="00535EFB"/>
    <w:rsid w:val="00535FCC"/>
    <w:rsid w:val="0054126E"/>
    <w:rsid w:val="00545166"/>
    <w:rsid w:val="00545C1A"/>
    <w:rsid w:val="005470E0"/>
    <w:rsid w:val="00547DAC"/>
    <w:rsid w:val="00551D71"/>
    <w:rsid w:val="0055488C"/>
    <w:rsid w:val="00554D6B"/>
    <w:rsid w:val="00557C68"/>
    <w:rsid w:val="00564839"/>
    <w:rsid w:val="005703B5"/>
    <w:rsid w:val="00570781"/>
    <w:rsid w:val="00571AB0"/>
    <w:rsid w:val="00573055"/>
    <w:rsid w:val="00573D85"/>
    <w:rsid w:val="00577B52"/>
    <w:rsid w:val="005845C1"/>
    <w:rsid w:val="00585FD7"/>
    <w:rsid w:val="00591088"/>
    <w:rsid w:val="0059199E"/>
    <w:rsid w:val="0059483B"/>
    <w:rsid w:val="005A1528"/>
    <w:rsid w:val="005B0BA6"/>
    <w:rsid w:val="005B1595"/>
    <w:rsid w:val="005B44A9"/>
    <w:rsid w:val="005C3A59"/>
    <w:rsid w:val="005C6261"/>
    <w:rsid w:val="005D109F"/>
    <w:rsid w:val="005D2C2A"/>
    <w:rsid w:val="005E01A0"/>
    <w:rsid w:val="005E29BD"/>
    <w:rsid w:val="005E7412"/>
    <w:rsid w:val="005F1A40"/>
    <w:rsid w:val="005F37C9"/>
    <w:rsid w:val="005F3FC7"/>
    <w:rsid w:val="006000B2"/>
    <w:rsid w:val="006034F5"/>
    <w:rsid w:val="00610E87"/>
    <w:rsid w:val="006124B4"/>
    <w:rsid w:val="00617B38"/>
    <w:rsid w:val="00620638"/>
    <w:rsid w:val="0063065D"/>
    <w:rsid w:val="00635D4D"/>
    <w:rsid w:val="006376AA"/>
    <w:rsid w:val="00642EA5"/>
    <w:rsid w:val="00645204"/>
    <w:rsid w:val="006455E6"/>
    <w:rsid w:val="006501E0"/>
    <w:rsid w:val="0065027B"/>
    <w:rsid w:val="00652821"/>
    <w:rsid w:val="00656456"/>
    <w:rsid w:val="00662111"/>
    <w:rsid w:val="00662485"/>
    <w:rsid w:val="00663050"/>
    <w:rsid w:val="00663DEE"/>
    <w:rsid w:val="006732A9"/>
    <w:rsid w:val="006830F2"/>
    <w:rsid w:val="006843C1"/>
    <w:rsid w:val="006859A4"/>
    <w:rsid w:val="00685E1B"/>
    <w:rsid w:val="0068619B"/>
    <w:rsid w:val="00691303"/>
    <w:rsid w:val="006933D7"/>
    <w:rsid w:val="006938D2"/>
    <w:rsid w:val="006A2ACE"/>
    <w:rsid w:val="006A34D4"/>
    <w:rsid w:val="006A4B00"/>
    <w:rsid w:val="006A5C41"/>
    <w:rsid w:val="006B00B8"/>
    <w:rsid w:val="006B49B0"/>
    <w:rsid w:val="006C161A"/>
    <w:rsid w:val="006C1DFB"/>
    <w:rsid w:val="006C234C"/>
    <w:rsid w:val="006C7B71"/>
    <w:rsid w:val="006D0209"/>
    <w:rsid w:val="006D0835"/>
    <w:rsid w:val="006D0EB7"/>
    <w:rsid w:val="006D5143"/>
    <w:rsid w:val="006E20CE"/>
    <w:rsid w:val="006E3F6B"/>
    <w:rsid w:val="006E5375"/>
    <w:rsid w:val="006E7296"/>
    <w:rsid w:val="006F2E51"/>
    <w:rsid w:val="006F32DE"/>
    <w:rsid w:val="006F5233"/>
    <w:rsid w:val="006F53F0"/>
    <w:rsid w:val="006F5658"/>
    <w:rsid w:val="006F677F"/>
    <w:rsid w:val="006F76D3"/>
    <w:rsid w:val="00703D84"/>
    <w:rsid w:val="00710F21"/>
    <w:rsid w:val="00724864"/>
    <w:rsid w:val="00730EC7"/>
    <w:rsid w:val="00731A4F"/>
    <w:rsid w:val="00746CB9"/>
    <w:rsid w:val="0075001A"/>
    <w:rsid w:val="00754AB3"/>
    <w:rsid w:val="00754EFF"/>
    <w:rsid w:val="00760FDF"/>
    <w:rsid w:val="007627F0"/>
    <w:rsid w:val="00774A76"/>
    <w:rsid w:val="00777899"/>
    <w:rsid w:val="00780FD5"/>
    <w:rsid w:val="0078286E"/>
    <w:rsid w:val="00787E02"/>
    <w:rsid w:val="007902E7"/>
    <w:rsid w:val="007955A9"/>
    <w:rsid w:val="00796CF5"/>
    <w:rsid w:val="007A0A48"/>
    <w:rsid w:val="007A1CB2"/>
    <w:rsid w:val="007A60CF"/>
    <w:rsid w:val="007B04BF"/>
    <w:rsid w:val="007B17D8"/>
    <w:rsid w:val="007B62EF"/>
    <w:rsid w:val="007C1C0B"/>
    <w:rsid w:val="007C74B4"/>
    <w:rsid w:val="007D3E4C"/>
    <w:rsid w:val="007E1354"/>
    <w:rsid w:val="007E31C7"/>
    <w:rsid w:val="007E3286"/>
    <w:rsid w:val="007E702E"/>
    <w:rsid w:val="007F00DD"/>
    <w:rsid w:val="007F5174"/>
    <w:rsid w:val="007F7448"/>
    <w:rsid w:val="008031C6"/>
    <w:rsid w:val="00811FFD"/>
    <w:rsid w:val="00814D31"/>
    <w:rsid w:val="00814D3F"/>
    <w:rsid w:val="00817572"/>
    <w:rsid w:val="00821998"/>
    <w:rsid w:val="00822571"/>
    <w:rsid w:val="00823207"/>
    <w:rsid w:val="008236F0"/>
    <w:rsid w:val="00826BE6"/>
    <w:rsid w:val="00827B1B"/>
    <w:rsid w:val="00834305"/>
    <w:rsid w:val="008346B5"/>
    <w:rsid w:val="00836CF3"/>
    <w:rsid w:val="00842FDD"/>
    <w:rsid w:val="0084555E"/>
    <w:rsid w:val="00846E90"/>
    <w:rsid w:val="00851FE3"/>
    <w:rsid w:val="00852200"/>
    <w:rsid w:val="00852C07"/>
    <w:rsid w:val="00862CDF"/>
    <w:rsid w:val="00870D9C"/>
    <w:rsid w:val="008714D1"/>
    <w:rsid w:val="00872C8B"/>
    <w:rsid w:val="0087642E"/>
    <w:rsid w:val="008772C7"/>
    <w:rsid w:val="008910BC"/>
    <w:rsid w:val="00895D3E"/>
    <w:rsid w:val="0089703C"/>
    <w:rsid w:val="00897D9C"/>
    <w:rsid w:val="008A06CF"/>
    <w:rsid w:val="008A078E"/>
    <w:rsid w:val="008A20A2"/>
    <w:rsid w:val="008A57E8"/>
    <w:rsid w:val="008A76F0"/>
    <w:rsid w:val="008B4CAD"/>
    <w:rsid w:val="008B57D9"/>
    <w:rsid w:val="008C2951"/>
    <w:rsid w:val="008C5220"/>
    <w:rsid w:val="008C6FCC"/>
    <w:rsid w:val="008C7411"/>
    <w:rsid w:val="008D1623"/>
    <w:rsid w:val="008D5429"/>
    <w:rsid w:val="008E0232"/>
    <w:rsid w:val="008E04C0"/>
    <w:rsid w:val="008E19F7"/>
    <w:rsid w:val="008E5DD0"/>
    <w:rsid w:val="008F06BB"/>
    <w:rsid w:val="008F23C6"/>
    <w:rsid w:val="008F60DB"/>
    <w:rsid w:val="008F7265"/>
    <w:rsid w:val="008F78A1"/>
    <w:rsid w:val="009061B0"/>
    <w:rsid w:val="00907F79"/>
    <w:rsid w:val="00915111"/>
    <w:rsid w:val="009209BF"/>
    <w:rsid w:val="009301FC"/>
    <w:rsid w:val="00931E2E"/>
    <w:rsid w:val="0093310A"/>
    <w:rsid w:val="0093392C"/>
    <w:rsid w:val="009368EE"/>
    <w:rsid w:val="00937E7C"/>
    <w:rsid w:val="00941D0E"/>
    <w:rsid w:val="0094495E"/>
    <w:rsid w:val="00945029"/>
    <w:rsid w:val="0094787F"/>
    <w:rsid w:val="009539C7"/>
    <w:rsid w:val="00954246"/>
    <w:rsid w:val="00961FA7"/>
    <w:rsid w:val="00963119"/>
    <w:rsid w:val="0096658F"/>
    <w:rsid w:val="00967654"/>
    <w:rsid w:val="00974922"/>
    <w:rsid w:val="009770BC"/>
    <w:rsid w:val="00977659"/>
    <w:rsid w:val="00982707"/>
    <w:rsid w:val="00985B64"/>
    <w:rsid w:val="00985EAC"/>
    <w:rsid w:val="00986134"/>
    <w:rsid w:val="00990106"/>
    <w:rsid w:val="00990705"/>
    <w:rsid w:val="009944FC"/>
    <w:rsid w:val="009961DC"/>
    <w:rsid w:val="009967B0"/>
    <w:rsid w:val="009A025E"/>
    <w:rsid w:val="009A2455"/>
    <w:rsid w:val="009A3519"/>
    <w:rsid w:val="009A4097"/>
    <w:rsid w:val="009A4636"/>
    <w:rsid w:val="009A66BB"/>
    <w:rsid w:val="009B1D53"/>
    <w:rsid w:val="009B45BE"/>
    <w:rsid w:val="009B472B"/>
    <w:rsid w:val="009C1E70"/>
    <w:rsid w:val="009C2740"/>
    <w:rsid w:val="009C3FE3"/>
    <w:rsid w:val="009D4E83"/>
    <w:rsid w:val="009D6449"/>
    <w:rsid w:val="009D786A"/>
    <w:rsid w:val="009D7E02"/>
    <w:rsid w:val="009E19E3"/>
    <w:rsid w:val="009E2533"/>
    <w:rsid w:val="009E481F"/>
    <w:rsid w:val="009F0275"/>
    <w:rsid w:val="009F1551"/>
    <w:rsid w:val="009F3A22"/>
    <w:rsid w:val="009F65BF"/>
    <w:rsid w:val="009F75B9"/>
    <w:rsid w:val="00A07CC0"/>
    <w:rsid w:val="00A07ED4"/>
    <w:rsid w:val="00A10AD4"/>
    <w:rsid w:val="00A22977"/>
    <w:rsid w:val="00A244FC"/>
    <w:rsid w:val="00A25FD8"/>
    <w:rsid w:val="00A26311"/>
    <w:rsid w:val="00A3111E"/>
    <w:rsid w:val="00A42622"/>
    <w:rsid w:val="00A45B32"/>
    <w:rsid w:val="00A526E2"/>
    <w:rsid w:val="00A57FEC"/>
    <w:rsid w:val="00A600B0"/>
    <w:rsid w:val="00A605A4"/>
    <w:rsid w:val="00A620CD"/>
    <w:rsid w:val="00A630D0"/>
    <w:rsid w:val="00A635DC"/>
    <w:rsid w:val="00A6478A"/>
    <w:rsid w:val="00A65BF1"/>
    <w:rsid w:val="00A71103"/>
    <w:rsid w:val="00A7146B"/>
    <w:rsid w:val="00A9394D"/>
    <w:rsid w:val="00AA14DA"/>
    <w:rsid w:val="00AA7DA5"/>
    <w:rsid w:val="00AB3E3C"/>
    <w:rsid w:val="00AB4601"/>
    <w:rsid w:val="00AB7167"/>
    <w:rsid w:val="00AC1011"/>
    <w:rsid w:val="00AC4EE9"/>
    <w:rsid w:val="00AC58CC"/>
    <w:rsid w:val="00AC6A7B"/>
    <w:rsid w:val="00AD12C3"/>
    <w:rsid w:val="00AD75CB"/>
    <w:rsid w:val="00AE2FFE"/>
    <w:rsid w:val="00AE4FDA"/>
    <w:rsid w:val="00AF4BFA"/>
    <w:rsid w:val="00AF4CCE"/>
    <w:rsid w:val="00B0059F"/>
    <w:rsid w:val="00B025F2"/>
    <w:rsid w:val="00B12D36"/>
    <w:rsid w:val="00B203C7"/>
    <w:rsid w:val="00B216E3"/>
    <w:rsid w:val="00B218C3"/>
    <w:rsid w:val="00B21BC6"/>
    <w:rsid w:val="00B238FD"/>
    <w:rsid w:val="00B23904"/>
    <w:rsid w:val="00B25D10"/>
    <w:rsid w:val="00B27DB2"/>
    <w:rsid w:val="00B313BC"/>
    <w:rsid w:val="00B46E02"/>
    <w:rsid w:val="00B477D6"/>
    <w:rsid w:val="00B50D6E"/>
    <w:rsid w:val="00B50E43"/>
    <w:rsid w:val="00B515E8"/>
    <w:rsid w:val="00B523F0"/>
    <w:rsid w:val="00B56274"/>
    <w:rsid w:val="00B5744D"/>
    <w:rsid w:val="00B61511"/>
    <w:rsid w:val="00B654B8"/>
    <w:rsid w:val="00B6658B"/>
    <w:rsid w:val="00B72B79"/>
    <w:rsid w:val="00B73AC3"/>
    <w:rsid w:val="00B74C04"/>
    <w:rsid w:val="00B75C9A"/>
    <w:rsid w:val="00B7719A"/>
    <w:rsid w:val="00B80668"/>
    <w:rsid w:val="00B81A88"/>
    <w:rsid w:val="00B84F52"/>
    <w:rsid w:val="00B9076E"/>
    <w:rsid w:val="00B91786"/>
    <w:rsid w:val="00B93F94"/>
    <w:rsid w:val="00B941C2"/>
    <w:rsid w:val="00B95A90"/>
    <w:rsid w:val="00BA2FC8"/>
    <w:rsid w:val="00BA34EE"/>
    <w:rsid w:val="00BA596E"/>
    <w:rsid w:val="00BB517A"/>
    <w:rsid w:val="00BC132E"/>
    <w:rsid w:val="00BC18AE"/>
    <w:rsid w:val="00BC1FCA"/>
    <w:rsid w:val="00BC3945"/>
    <w:rsid w:val="00BC4E49"/>
    <w:rsid w:val="00BD3B95"/>
    <w:rsid w:val="00BF2555"/>
    <w:rsid w:val="00BF588B"/>
    <w:rsid w:val="00BF6A6E"/>
    <w:rsid w:val="00C00823"/>
    <w:rsid w:val="00C01819"/>
    <w:rsid w:val="00C10B36"/>
    <w:rsid w:val="00C130A8"/>
    <w:rsid w:val="00C179A2"/>
    <w:rsid w:val="00C2208B"/>
    <w:rsid w:val="00C240F7"/>
    <w:rsid w:val="00C27D60"/>
    <w:rsid w:val="00C34FD2"/>
    <w:rsid w:val="00C413F2"/>
    <w:rsid w:val="00C429C0"/>
    <w:rsid w:val="00C47BCE"/>
    <w:rsid w:val="00C533EC"/>
    <w:rsid w:val="00C54605"/>
    <w:rsid w:val="00C55180"/>
    <w:rsid w:val="00C55324"/>
    <w:rsid w:val="00C56E90"/>
    <w:rsid w:val="00C72124"/>
    <w:rsid w:val="00C73159"/>
    <w:rsid w:val="00C7383F"/>
    <w:rsid w:val="00C739C8"/>
    <w:rsid w:val="00C74E63"/>
    <w:rsid w:val="00C858CF"/>
    <w:rsid w:val="00C91B20"/>
    <w:rsid w:val="00C952AA"/>
    <w:rsid w:val="00C963E5"/>
    <w:rsid w:val="00C9772F"/>
    <w:rsid w:val="00C97BEB"/>
    <w:rsid w:val="00CA1923"/>
    <w:rsid w:val="00CA30BC"/>
    <w:rsid w:val="00CA447C"/>
    <w:rsid w:val="00CB024F"/>
    <w:rsid w:val="00CB2CF9"/>
    <w:rsid w:val="00CB307A"/>
    <w:rsid w:val="00CC0E6C"/>
    <w:rsid w:val="00CC3D77"/>
    <w:rsid w:val="00CD13CB"/>
    <w:rsid w:val="00CD29DF"/>
    <w:rsid w:val="00CD452D"/>
    <w:rsid w:val="00CD5B60"/>
    <w:rsid w:val="00CE0ED9"/>
    <w:rsid w:val="00CE3E35"/>
    <w:rsid w:val="00CE6CEA"/>
    <w:rsid w:val="00CF6596"/>
    <w:rsid w:val="00CF79BF"/>
    <w:rsid w:val="00CF7CCE"/>
    <w:rsid w:val="00D0166E"/>
    <w:rsid w:val="00D04119"/>
    <w:rsid w:val="00D108A9"/>
    <w:rsid w:val="00D2127B"/>
    <w:rsid w:val="00D23A48"/>
    <w:rsid w:val="00D260A9"/>
    <w:rsid w:val="00D26B33"/>
    <w:rsid w:val="00D4220B"/>
    <w:rsid w:val="00D463FD"/>
    <w:rsid w:val="00D52B60"/>
    <w:rsid w:val="00D55F13"/>
    <w:rsid w:val="00D61B11"/>
    <w:rsid w:val="00D64722"/>
    <w:rsid w:val="00D66AFA"/>
    <w:rsid w:val="00D6784A"/>
    <w:rsid w:val="00D738A6"/>
    <w:rsid w:val="00D73BB7"/>
    <w:rsid w:val="00D75104"/>
    <w:rsid w:val="00D834F3"/>
    <w:rsid w:val="00D85AFF"/>
    <w:rsid w:val="00D87831"/>
    <w:rsid w:val="00D878C8"/>
    <w:rsid w:val="00D909A8"/>
    <w:rsid w:val="00D978D9"/>
    <w:rsid w:val="00DA6A55"/>
    <w:rsid w:val="00DA6C63"/>
    <w:rsid w:val="00DB243B"/>
    <w:rsid w:val="00DC0314"/>
    <w:rsid w:val="00DC093B"/>
    <w:rsid w:val="00DC31EC"/>
    <w:rsid w:val="00DC4285"/>
    <w:rsid w:val="00DC5E94"/>
    <w:rsid w:val="00DD3069"/>
    <w:rsid w:val="00DD3ED4"/>
    <w:rsid w:val="00DE33F5"/>
    <w:rsid w:val="00DE4358"/>
    <w:rsid w:val="00DE4683"/>
    <w:rsid w:val="00DE6EEE"/>
    <w:rsid w:val="00DF256B"/>
    <w:rsid w:val="00DF5CCC"/>
    <w:rsid w:val="00DF6572"/>
    <w:rsid w:val="00E06DBB"/>
    <w:rsid w:val="00E12234"/>
    <w:rsid w:val="00E23A56"/>
    <w:rsid w:val="00E31F81"/>
    <w:rsid w:val="00E374C7"/>
    <w:rsid w:val="00E43280"/>
    <w:rsid w:val="00E51DA8"/>
    <w:rsid w:val="00E57AE1"/>
    <w:rsid w:val="00E60058"/>
    <w:rsid w:val="00E62CD5"/>
    <w:rsid w:val="00E63861"/>
    <w:rsid w:val="00E639B4"/>
    <w:rsid w:val="00E648DF"/>
    <w:rsid w:val="00E652A7"/>
    <w:rsid w:val="00E654CB"/>
    <w:rsid w:val="00E66E54"/>
    <w:rsid w:val="00E72C65"/>
    <w:rsid w:val="00E73BA5"/>
    <w:rsid w:val="00E815D0"/>
    <w:rsid w:val="00E8521B"/>
    <w:rsid w:val="00E92E6C"/>
    <w:rsid w:val="00E96AB3"/>
    <w:rsid w:val="00EA757A"/>
    <w:rsid w:val="00EB24AA"/>
    <w:rsid w:val="00EC2413"/>
    <w:rsid w:val="00EC5E2B"/>
    <w:rsid w:val="00EC7943"/>
    <w:rsid w:val="00ED22C3"/>
    <w:rsid w:val="00EE011E"/>
    <w:rsid w:val="00EE1A04"/>
    <w:rsid w:val="00EE2F08"/>
    <w:rsid w:val="00EE6DE0"/>
    <w:rsid w:val="00EF6DEC"/>
    <w:rsid w:val="00F05971"/>
    <w:rsid w:val="00F13A0A"/>
    <w:rsid w:val="00F13D69"/>
    <w:rsid w:val="00F2194F"/>
    <w:rsid w:val="00F267FF"/>
    <w:rsid w:val="00F26DA8"/>
    <w:rsid w:val="00F3139A"/>
    <w:rsid w:val="00F31F77"/>
    <w:rsid w:val="00F3405F"/>
    <w:rsid w:val="00F35389"/>
    <w:rsid w:val="00F47D53"/>
    <w:rsid w:val="00F50CFF"/>
    <w:rsid w:val="00F527B6"/>
    <w:rsid w:val="00F54E40"/>
    <w:rsid w:val="00F56ADE"/>
    <w:rsid w:val="00F56F44"/>
    <w:rsid w:val="00F57EC0"/>
    <w:rsid w:val="00F601E4"/>
    <w:rsid w:val="00F6052B"/>
    <w:rsid w:val="00F60C47"/>
    <w:rsid w:val="00F6568D"/>
    <w:rsid w:val="00F7430A"/>
    <w:rsid w:val="00F74F70"/>
    <w:rsid w:val="00F75D8E"/>
    <w:rsid w:val="00F7782E"/>
    <w:rsid w:val="00F8003F"/>
    <w:rsid w:val="00F808F0"/>
    <w:rsid w:val="00F828DF"/>
    <w:rsid w:val="00F828FE"/>
    <w:rsid w:val="00F85037"/>
    <w:rsid w:val="00F86AED"/>
    <w:rsid w:val="00F923C9"/>
    <w:rsid w:val="00F931E8"/>
    <w:rsid w:val="00F93E53"/>
    <w:rsid w:val="00F94E17"/>
    <w:rsid w:val="00F968B4"/>
    <w:rsid w:val="00F972A0"/>
    <w:rsid w:val="00FA1A13"/>
    <w:rsid w:val="00FA2DA6"/>
    <w:rsid w:val="00FA4AFE"/>
    <w:rsid w:val="00FA57A2"/>
    <w:rsid w:val="00FA57AE"/>
    <w:rsid w:val="00FA6884"/>
    <w:rsid w:val="00FA79B0"/>
    <w:rsid w:val="00FB17E6"/>
    <w:rsid w:val="00FB2F55"/>
    <w:rsid w:val="00FB3607"/>
    <w:rsid w:val="00FC1C99"/>
    <w:rsid w:val="00FD1D7D"/>
    <w:rsid w:val="00FD2637"/>
    <w:rsid w:val="00FD5ED5"/>
    <w:rsid w:val="00FD7A88"/>
    <w:rsid w:val="00FE1879"/>
    <w:rsid w:val="00FE641B"/>
    <w:rsid w:val="00FE6C2F"/>
    <w:rsid w:val="00FE6FAC"/>
    <w:rsid w:val="00FF07E6"/>
    <w:rsid w:val="00FF1E5B"/>
    <w:rsid w:val="00FF33E0"/>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A1AF9E"/>
  <w15:docId w15:val="{D45E7204-8743-45AD-BE09-09D61A06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CF"/>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6449"/>
    <w:pPr>
      <w:ind w:left="720"/>
      <w:contextualSpacing/>
    </w:pPr>
  </w:style>
  <w:style w:type="table" w:styleId="Reetkatablice">
    <w:name w:val="Table Grid"/>
    <w:basedOn w:val="Obinatablica"/>
    <w:uiPriority w:val="59"/>
    <w:rsid w:val="0099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56456"/>
    <w:rPr>
      <w:color w:val="0000FF"/>
      <w:u w:val="single"/>
    </w:rPr>
  </w:style>
  <w:style w:type="paragraph" w:customStyle="1" w:styleId="Default">
    <w:name w:val="Default"/>
    <w:basedOn w:val="Normal"/>
    <w:rsid w:val="0035713A"/>
    <w:pPr>
      <w:autoSpaceDE w:val="0"/>
      <w:autoSpaceDN w:val="0"/>
    </w:pPr>
    <w:rPr>
      <w:rFonts w:ascii="Arial" w:hAnsi="Arial" w:cs="Arial"/>
      <w:color w:val="000000"/>
      <w:lang w:eastAsia="en-US"/>
    </w:rPr>
  </w:style>
  <w:style w:type="paragraph" w:styleId="StandardWeb">
    <w:name w:val="Normal (Web)"/>
    <w:basedOn w:val="Normal"/>
    <w:uiPriority w:val="99"/>
    <w:unhideWhenUsed/>
    <w:rsid w:val="003D70BD"/>
    <w:pPr>
      <w:spacing w:before="100" w:beforeAutospacing="1" w:after="100" w:afterAutospacing="1"/>
    </w:pPr>
  </w:style>
  <w:style w:type="paragraph" w:styleId="Zaglavlje">
    <w:name w:val="header"/>
    <w:basedOn w:val="Normal"/>
    <w:link w:val="ZaglavljeChar"/>
    <w:uiPriority w:val="99"/>
    <w:unhideWhenUsed/>
    <w:rsid w:val="008F78A1"/>
    <w:pPr>
      <w:tabs>
        <w:tab w:val="center" w:pos="4536"/>
        <w:tab w:val="right" w:pos="9072"/>
      </w:tabs>
    </w:pPr>
  </w:style>
  <w:style w:type="character" w:customStyle="1" w:styleId="ZaglavljeChar">
    <w:name w:val="Zaglavlje Char"/>
    <w:basedOn w:val="Zadanifontodlomka"/>
    <w:link w:val="Zaglavlje"/>
    <w:uiPriority w:val="99"/>
    <w:rsid w:val="008F78A1"/>
    <w:rPr>
      <w:rFonts w:ascii="Times New Roman" w:hAnsi="Times New Roman" w:cs="Times New Roman"/>
      <w:sz w:val="24"/>
      <w:szCs w:val="24"/>
      <w:lang w:eastAsia="hr-HR"/>
    </w:rPr>
  </w:style>
  <w:style w:type="paragraph" w:styleId="Podnoje">
    <w:name w:val="footer"/>
    <w:basedOn w:val="Normal"/>
    <w:link w:val="PodnojeChar"/>
    <w:uiPriority w:val="99"/>
    <w:unhideWhenUsed/>
    <w:rsid w:val="008F78A1"/>
    <w:pPr>
      <w:tabs>
        <w:tab w:val="center" w:pos="4536"/>
        <w:tab w:val="right" w:pos="9072"/>
      </w:tabs>
    </w:pPr>
  </w:style>
  <w:style w:type="character" w:customStyle="1" w:styleId="PodnojeChar">
    <w:name w:val="Podnožje Char"/>
    <w:basedOn w:val="Zadanifontodlomka"/>
    <w:link w:val="Podnoje"/>
    <w:uiPriority w:val="99"/>
    <w:rsid w:val="008F78A1"/>
    <w:rPr>
      <w:rFonts w:ascii="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6498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4983"/>
    <w:rPr>
      <w:rFonts w:ascii="Segoe UI" w:hAnsi="Segoe UI" w:cs="Segoe UI"/>
      <w:sz w:val="18"/>
      <w:szCs w:val="18"/>
      <w:lang w:eastAsia="hr-HR"/>
    </w:rPr>
  </w:style>
  <w:style w:type="paragraph" w:customStyle="1" w:styleId="Application4">
    <w:name w:val="Application4"/>
    <w:basedOn w:val="Normal"/>
    <w:autoRedefine/>
    <w:qFormat/>
    <w:rsid w:val="005E01A0"/>
    <w:pPr>
      <w:widowControl w:val="0"/>
      <w:tabs>
        <w:tab w:val="right" w:pos="8789"/>
      </w:tabs>
      <w:suppressAutoHyphens/>
      <w:ind w:left="567"/>
      <w:jc w:val="both"/>
    </w:pPr>
    <w:rPr>
      <w:rFonts w:ascii="Arial" w:eastAsia="Times New Roman" w:hAnsi="Arial"/>
      <w:b/>
      <w:snapToGrid w:val="0"/>
      <w:spacing w:val="-2"/>
      <w:sz w:val="20"/>
      <w:szCs w:val="20"/>
      <w:lang w:val="en-GB" w:eastAsia="en-US"/>
    </w:rPr>
  </w:style>
  <w:style w:type="character" w:customStyle="1" w:styleId="gmaildefault">
    <w:name w:val="gmail_default"/>
    <w:basedOn w:val="Zadanifontodlomka"/>
    <w:rsid w:val="00C240F7"/>
  </w:style>
  <w:style w:type="paragraph" w:styleId="Bezproreda">
    <w:name w:val="No Spacing"/>
    <w:uiPriority w:val="1"/>
    <w:qFormat/>
    <w:rsid w:val="00C240F7"/>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2270">
      <w:bodyDiv w:val="1"/>
      <w:marLeft w:val="0"/>
      <w:marRight w:val="0"/>
      <w:marTop w:val="0"/>
      <w:marBottom w:val="0"/>
      <w:divBdr>
        <w:top w:val="none" w:sz="0" w:space="0" w:color="auto"/>
        <w:left w:val="none" w:sz="0" w:space="0" w:color="auto"/>
        <w:bottom w:val="none" w:sz="0" w:space="0" w:color="auto"/>
        <w:right w:val="none" w:sz="0" w:space="0" w:color="auto"/>
      </w:divBdr>
    </w:div>
    <w:div w:id="61023024">
      <w:bodyDiv w:val="1"/>
      <w:marLeft w:val="0"/>
      <w:marRight w:val="0"/>
      <w:marTop w:val="0"/>
      <w:marBottom w:val="0"/>
      <w:divBdr>
        <w:top w:val="none" w:sz="0" w:space="0" w:color="auto"/>
        <w:left w:val="none" w:sz="0" w:space="0" w:color="auto"/>
        <w:bottom w:val="none" w:sz="0" w:space="0" w:color="auto"/>
        <w:right w:val="none" w:sz="0" w:space="0" w:color="auto"/>
      </w:divBdr>
    </w:div>
    <w:div w:id="300429880">
      <w:bodyDiv w:val="1"/>
      <w:marLeft w:val="0"/>
      <w:marRight w:val="0"/>
      <w:marTop w:val="0"/>
      <w:marBottom w:val="0"/>
      <w:divBdr>
        <w:top w:val="none" w:sz="0" w:space="0" w:color="auto"/>
        <w:left w:val="none" w:sz="0" w:space="0" w:color="auto"/>
        <w:bottom w:val="none" w:sz="0" w:space="0" w:color="auto"/>
        <w:right w:val="none" w:sz="0" w:space="0" w:color="auto"/>
      </w:divBdr>
    </w:div>
    <w:div w:id="304285224">
      <w:bodyDiv w:val="1"/>
      <w:marLeft w:val="0"/>
      <w:marRight w:val="0"/>
      <w:marTop w:val="0"/>
      <w:marBottom w:val="0"/>
      <w:divBdr>
        <w:top w:val="none" w:sz="0" w:space="0" w:color="auto"/>
        <w:left w:val="none" w:sz="0" w:space="0" w:color="auto"/>
        <w:bottom w:val="none" w:sz="0" w:space="0" w:color="auto"/>
        <w:right w:val="none" w:sz="0" w:space="0" w:color="auto"/>
      </w:divBdr>
    </w:div>
    <w:div w:id="329721207">
      <w:bodyDiv w:val="1"/>
      <w:marLeft w:val="0"/>
      <w:marRight w:val="0"/>
      <w:marTop w:val="0"/>
      <w:marBottom w:val="0"/>
      <w:divBdr>
        <w:top w:val="none" w:sz="0" w:space="0" w:color="auto"/>
        <w:left w:val="none" w:sz="0" w:space="0" w:color="auto"/>
        <w:bottom w:val="none" w:sz="0" w:space="0" w:color="auto"/>
        <w:right w:val="none" w:sz="0" w:space="0" w:color="auto"/>
      </w:divBdr>
    </w:div>
    <w:div w:id="359668370">
      <w:bodyDiv w:val="1"/>
      <w:marLeft w:val="0"/>
      <w:marRight w:val="0"/>
      <w:marTop w:val="0"/>
      <w:marBottom w:val="0"/>
      <w:divBdr>
        <w:top w:val="none" w:sz="0" w:space="0" w:color="auto"/>
        <w:left w:val="none" w:sz="0" w:space="0" w:color="auto"/>
        <w:bottom w:val="none" w:sz="0" w:space="0" w:color="auto"/>
        <w:right w:val="none" w:sz="0" w:space="0" w:color="auto"/>
      </w:divBdr>
    </w:div>
    <w:div w:id="429931958">
      <w:bodyDiv w:val="1"/>
      <w:marLeft w:val="0"/>
      <w:marRight w:val="0"/>
      <w:marTop w:val="0"/>
      <w:marBottom w:val="0"/>
      <w:divBdr>
        <w:top w:val="none" w:sz="0" w:space="0" w:color="auto"/>
        <w:left w:val="none" w:sz="0" w:space="0" w:color="auto"/>
        <w:bottom w:val="none" w:sz="0" w:space="0" w:color="auto"/>
        <w:right w:val="none" w:sz="0" w:space="0" w:color="auto"/>
      </w:divBdr>
    </w:div>
    <w:div w:id="497160716">
      <w:bodyDiv w:val="1"/>
      <w:marLeft w:val="0"/>
      <w:marRight w:val="0"/>
      <w:marTop w:val="0"/>
      <w:marBottom w:val="0"/>
      <w:divBdr>
        <w:top w:val="none" w:sz="0" w:space="0" w:color="auto"/>
        <w:left w:val="none" w:sz="0" w:space="0" w:color="auto"/>
        <w:bottom w:val="none" w:sz="0" w:space="0" w:color="auto"/>
        <w:right w:val="none" w:sz="0" w:space="0" w:color="auto"/>
      </w:divBdr>
    </w:div>
    <w:div w:id="519510900">
      <w:bodyDiv w:val="1"/>
      <w:marLeft w:val="0"/>
      <w:marRight w:val="0"/>
      <w:marTop w:val="0"/>
      <w:marBottom w:val="0"/>
      <w:divBdr>
        <w:top w:val="none" w:sz="0" w:space="0" w:color="auto"/>
        <w:left w:val="none" w:sz="0" w:space="0" w:color="auto"/>
        <w:bottom w:val="none" w:sz="0" w:space="0" w:color="auto"/>
        <w:right w:val="none" w:sz="0" w:space="0" w:color="auto"/>
      </w:divBdr>
    </w:div>
    <w:div w:id="554195185">
      <w:bodyDiv w:val="1"/>
      <w:marLeft w:val="0"/>
      <w:marRight w:val="0"/>
      <w:marTop w:val="0"/>
      <w:marBottom w:val="0"/>
      <w:divBdr>
        <w:top w:val="none" w:sz="0" w:space="0" w:color="auto"/>
        <w:left w:val="none" w:sz="0" w:space="0" w:color="auto"/>
        <w:bottom w:val="none" w:sz="0" w:space="0" w:color="auto"/>
        <w:right w:val="none" w:sz="0" w:space="0" w:color="auto"/>
      </w:divBdr>
    </w:div>
    <w:div w:id="577444384">
      <w:bodyDiv w:val="1"/>
      <w:marLeft w:val="0"/>
      <w:marRight w:val="0"/>
      <w:marTop w:val="0"/>
      <w:marBottom w:val="0"/>
      <w:divBdr>
        <w:top w:val="none" w:sz="0" w:space="0" w:color="auto"/>
        <w:left w:val="none" w:sz="0" w:space="0" w:color="auto"/>
        <w:bottom w:val="none" w:sz="0" w:space="0" w:color="auto"/>
        <w:right w:val="none" w:sz="0" w:space="0" w:color="auto"/>
      </w:divBdr>
    </w:div>
    <w:div w:id="610817323">
      <w:bodyDiv w:val="1"/>
      <w:marLeft w:val="0"/>
      <w:marRight w:val="0"/>
      <w:marTop w:val="0"/>
      <w:marBottom w:val="0"/>
      <w:divBdr>
        <w:top w:val="none" w:sz="0" w:space="0" w:color="auto"/>
        <w:left w:val="none" w:sz="0" w:space="0" w:color="auto"/>
        <w:bottom w:val="none" w:sz="0" w:space="0" w:color="auto"/>
        <w:right w:val="none" w:sz="0" w:space="0" w:color="auto"/>
      </w:divBdr>
    </w:div>
    <w:div w:id="653532387">
      <w:bodyDiv w:val="1"/>
      <w:marLeft w:val="0"/>
      <w:marRight w:val="0"/>
      <w:marTop w:val="0"/>
      <w:marBottom w:val="0"/>
      <w:divBdr>
        <w:top w:val="none" w:sz="0" w:space="0" w:color="auto"/>
        <w:left w:val="none" w:sz="0" w:space="0" w:color="auto"/>
        <w:bottom w:val="none" w:sz="0" w:space="0" w:color="auto"/>
        <w:right w:val="none" w:sz="0" w:space="0" w:color="auto"/>
      </w:divBdr>
    </w:div>
    <w:div w:id="714738333">
      <w:bodyDiv w:val="1"/>
      <w:marLeft w:val="0"/>
      <w:marRight w:val="0"/>
      <w:marTop w:val="0"/>
      <w:marBottom w:val="0"/>
      <w:divBdr>
        <w:top w:val="none" w:sz="0" w:space="0" w:color="auto"/>
        <w:left w:val="none" w:sz="0" w:space="0" w:color="auto"/>
        <w:bottom w:val="none" w:sz="0" w:space="0" w:color="auto"/>
        <w:right w:val="none" w:sz="0" w:space="0" w:color="auto"/>
      </w:divBdr>
    </w:div>
    <w:div w:id="807286427">
      <w:bodyDiv w:val="1"/>
      <w:marLeft w:val="0"/>
      <w:marRight w:val="0"/>
      <w:marTop w:val="0"/>
      <w:marBottom w:val="0"/>
      <w:divBdr>
        <w:top w:val="none" w:sz="0" w:space="0" w:color="auto"/>
        <w:left w:val="none" w:sz="0" w:space="0" w:color="auto"/>
        <w:bottom w:val="none" w:sz="0" w:space="0" w:color="auto"/>
        <w:right w:val="none" w:sz="0" w:space="0" w:color="auto"/>
      </w:divBdr>
    </w:div>
    <w:div w:id="856390184">
      <w:bodyDiv w:val="1"/>
      <w:marLeft w:val="0"/>
      <w:marRight w:val="0"/>
      <w:marTop w:val="0"/>
      <w:marBottom w:val="0"/>
      <w:divBdr>
        <w:top w:val="none" w:sz="0" w:space="0" w:color="auto"/>
        <w:left w:val="none" w:sz="0" w:space="0" w:color="auto"/>
        <w:bottom w:val="none" w:sz="0" w:space="0" w:color="auto"/>
        <w:right w:val="none" w:sz="0" w:space="0" w:color="auto"/>
      </w:divBdr>
    </w:div>
    <w:div w:id="978996138">
      <w:bodyDiv w:val="1"/>
      <w:marLeft w:val="0"/>
      <w:marRight w:val="0"/>
      <w:marTop w:val="0"/>
      <w:marBottom w:val="0"/>
      <w:divBdr>
        <w:top w:val="none" w:sz="0" w:space="0" w:color="auto"/>
        <w:left w:val="none" w:sz="0" w:space="0" w:color="auto"/>
        <w:bottom w:val="none" w:sz="0" w:space="0" w:color="auto"/>
        <w:right w:val="none" w:sz="0" w:space="0" w:color="auto"/>
      </w:divBdr>
    </w:div>
    <w:div w:id="986786070">
      <w:bodyDiv w:val="1"/>
      <w:marLeft w:val="0"/>
      <w:marRight w:val="0"/>
      <w:marTop w:val="0"/>
      <w:marBottom w:val="0"/>
      <w:divBdr>
        <w:top w:val="none" w:sz="0" w:space="0" w:color="auto"/>
        <w:left w:val="none" w:sz="0" w:space="0" w:color="auto"/>
        <w:bottom w:val="none" w:sz="0" w:space="0" w:color="auto"/>
        <w:right w:val="none" w:sz="0" w:space="0" w:color="auto"/>
      </w:divBdr>
    </w:div>
    <w:div w:id="1036345542">
      <w:bodyDiv w:val="1"/>
      <w:marLeft w:val="0"/>
      <w:marRight w:val="0"/>
      <w:marTop w:val="0"/>
      <w:marBottom w:val="0"/>
      <w:divBdr>
        <w:top w:val="none" w:sz="0" w:space="0" w:color="auto"/>
        <w:left w:val="none" w:sz="0" w:space="0" w:color="auto"/>
        <w:bottom w:val="none" w:sz="0" w:space="0" w:color="auto"/>
        <w:right w:val="none" w:sz="0" w:space="0" w:color="auto"/>
      </w:divBdr>
    </w:div>
    <w:div w:id="1048526496">
      <w:bodyDiv w:val="1"/>
      <w:marLeft w:val="0"/>
      <w:marRight w:val="0"/>
      <w:marTop w:val="0"/>
      <w:marBottom w:val="0"/>
      <w:divBdr>
        <w:top w:val="none" w:sz="0" w:space="0" w:color="auto"/>
        <w:left w:val="none" w:sz="0" w:space="0" w:color="auto"/>
        <w:bottom w:val="none" w:sz="0" w:space="0" w:color="auto"/>
        <w:right w:val="none" w:sz="0" w:space="0" w:color="auto"/>
      </w:divBdr>
    </w:div>
    <w:div w:id="1064643369">
      <w:bodyDiv w:val="1"/>
      <w:marLeft w:val="0"/>
      <w:marRight w:val="0"/>
      <w:marTop w:val="0"/>
      <w:marBottom w:val="0"/>
      <w:divBdr>
        <w:top w:val="none" w:sz="0" w:space="0" w:color="auto"/>
        <w:left w:val="none" w:sz="0" w:space="0" w:color="auto"/>
        <w:bottom w:val="none" w:sz="0" w:space="0" w:color="auto"/>
        <w:right w:val="none" w:sz="0" w:space="0" w:color="auto"/>
      </w:divBdr>
    </w:div>
    <w:div w:id="1104152099">
      <w:bodyDiv w:val="1"/>
      <w:marLeft w:val="0"/>
      <w:marRight w:val="0"/>
      <w:marTop w:val="0"/>
      <w:marBottom w:val="0"/>
      <w:divBdr>
        <w:top w:val="none" w:sz="0" w:space="0" w:color="auto"/>
        <w:left w:val="none" w:sz="0" w:space="0" w:color="auto"/>
        <w:bottom w:val="none" w:sz="0" w:space="0" w:color="auto"/>
        <w:right w:val="none" w:sz="0" w:space="0" w:color="auto"/>
      </w:divBdr>
    </w:div>
    <w:div w:id="1118260106">
      <w:bodyDiv w:val="1"/>
      <w:marLeft w:val="0"/>
      <w:marRight w:val="0"/>
      <w:marTop w:val="0"/>
      <w:marBottom w:val="0"/>
      <w:divBdr>
        <w:top w:val="none" w:sz="0" w:space="0" w:color="auto"/>
        <w:left w:val="none" w:sz="0" w:space="0" w:color="auto"/>
        <w:bottom w:val="none" w:sz="0" w:space="0" w:color="auto"/>
        <w:right w:val="none" w:sz="0" w:space="0" w:color="auto"/>
      </w:divBdr>
    </w:div>
    <w:div w:id="1136606649">
      <w:bodyDiv w:val="1"/>
      <w:marLeft w:val="0"/>
      <w:marRight w:val="0"/>
      <w:marTop w:val="0"/>
      <w:marBottom w:val="0"/>
      <w:divBdr>
        <w:top w:val="none" w:sz="0" w:space="0" w:color="auto"/>
        <w:left w:val="none" w:sz="0" w:space="0" w:color="auto"/>
        <w:bottom w:val="none" w:sz="0" w:space="0" w:color="auto"/>
        <w:right w:val="none" w:sz="0" w:space="0" w:color="auto"/>
      </w:divBdr>
    </w:div>
    <w:div w:id="1142502471">
      <w:bodyDiv w:val="1"/>
      <w:marLeft w:val="0"/>
      <w:marRight w:val="0"/>
      <w:marTop w:val="0"/>
      <w:marBottom w:val="0"/>
      <w:divBdr>
        <w:top w:val="none" w:sz="0" w:space="0" w:color="auto"/>
        <w:left w:val="none" w:sz="0" w:space="0" w:color="auto"/>
        <w:bottom w:val="none" w:sz="0" w:space="0" w:color="auto"/>
        <w:right w:val="none" w:sz="0" w:space="0" w:color="auto"/>
      </w:divBdr>
    </w:div>
    <w:div w:id="1185747282">
      <w:bodyDiv w:val="1"/>
      <w:marLeft w:val="0"/>
      <w:marRight w:val="0"/>
      <w:marTop w:val="0"/>
      <w:marBottom w:val="0"/>
      <w:divBdr>
        <w:top w:val="none" w:sz="0" w:space="0" w:color="auto"/>
        <w:left w:val="none" w:sz="0" w:space="0" w:color="auto"/>
        <w:bottom w:val="none" w:sz="0" w:space="0" w:color="auto"/>
        <w:right w:val="none" w:sz="0" w:space="0" w:color="auto"/>
      </w:divBdr>
    </w:div>
    <w:div w:id="1258830149">
      <w:bodyDiv w:val="1"/>
      <w:marLeft w:val="0"/>
      <w:marRight w:val="0"/>
      <w:marTop w:val="0"/>
      <w:marBottom w:val="0"/>
      <w:divBdr>
        <w:top w:val="none" w:sz="0" w:space="0" w:color="auto"/>
        <w:left w:val="none" w:sz="0" w:space="0" w:color="auto"/>
        <w:bottom w:val="none" w:sz="0" w:space="0" w:color="auto"/>
        <w:right w:val="none" w:sz="0" w:space="0" w:color="auto"/>
      </w:divBdr>
    </w:div>
    <w:div w:id="1268662412">
      <w:bodyDiv w:val="1"/>
      <w:marLeft w:val="0"/>
      <w:marRight w:val="0"/>
      <w:marTop w:val="0"/>
      <w:marBottom w:val="0"/>
      <w:divBdr>
        <w:top w:val="none" w:sz="0" w:space="0" w:color="auto"/>
        <w:left w:val="none" w:sz="0" w:space="0" w:color="auto"/>
        <w:bottom w:val="none" w:sz="0" w:space="0" w:color="auto"/>
        <w:right w:val="none" w:sz="0" w:space="0" w:color="auto"/>
      </w:divBdr>
    </w:div>
    <w:div w:id="1300719971">
      <w:bodyDiv w:val="1"/>
      <w:marLeft w:val="0"/>
      <w:marRight w:val="0"/>
      <w:marTop w:val="0"/>
      <w:marBottom w:val="0"/>
      <w:divBdr>
        <w:top w:val="none" w:sz="0" w:space="0" w:color="auto"/>
        <w:left w:val="none" w:sz="0" w:space="0" w:color="auto"/>
        <w:bottom w:val="none" w:sz="0" w:space="0" w:color="auto"/>
        <w:right w:val="none" w:sz="0" w:space="0" w:color="auto"/>
      </w:divBdr>
    </w:div>
    <w:div w:id="1352881080">
      <w:bodyDiv w:val="1"/>
      <w:marLeft w:val="0"/>
      <w:marRight w:val="0"/>
      <w:marTop w:val="0"/>
      <w:marBottom w:val="0"/>
      <w:divBdr>
        <w:top w:val="none" w:sz="0" w:space="0" w:color="auto"/>
        <w:left w:val="none" w:sz="0" w:space="0" w:color="auto"/>
        <w:bottom w:val="none" w:sz="0" w:space="0" w:color="auto"/>
        <w:right w:val="none" w:sz="0" w:space="0" w:color="auto"/>
      </w:divBdr>
    </w:div>
    <w:div w:id="1452632821">
      <w:bodyDiv w:val="1"/>
      <w:marLeft w:val="0"/>
      <w:marRight w:val="0"/>
      <w:marTop w:val="0"/>
      <w:marBottom w:val="0"/>
      <w:divBdr>
        <w:top w:val="none" w:sz="0" w:space="0" w:color="auto"/>
        <w:left w:val="none" w:sz="0" w:space="0" w:color="auto"/>
        <w:bottom w:val="none" w:sz="0" w:space="0" w:color="auto"/>
        <w:right w:val="none" w:sz="0" w:space="0" w:color="auto"/>
      </w:divBdr>
    </w:div>
    <w:div w:id="1638727796">
      <w:bodyDiv w:val="1"/>
      <w:marLeft w:val="0"/>
      <w:marRight w:val="0"/>
      <w:marTop w:val="0"/>
      <w:marBottom w:val="0"/>
      <w:divBdr>
        <w:top w:val="none" w:sz="0" w:space="0" w:color="auto"/>
        <w:left w:val="none" w:sz="0" w:space="0" w:color="auto"/>
        <w:bottom w:val="none" w:sz="0" w:space="0" w:color="auto"/>
        <w:right w:val="none" w:sz="0" w:space="0" w:color="auto"/>
      </w:divBdr>
    </w:div>
    <w:div w:id="1650086192">
      <w:bodyDiv w:val="1"/>
      <w:marLeft w:val="0"/>
      <w:marRight w:val="0"/>
      <w:marTop w:val="0"/>
      <w:marBottom w:val="0"/>
      <w:divBdr>
        <w:top w:val="none" w:sz="0" w:space="0" w:color="auto"/>
        <w:left w:val="none" w:sz="0" w:space="0" w:color="auto"/>
        <w:bottom w:val="none" w:sz="0" w:space="0" w:color="auto"/>
        <w:right w:val="none" w:sz="0" w:space="0" w:color="auto"/>
      </w:divBdr>
    </w:div>
    <w:div w:id="1668022303">
      <w:bodyDiv w:val="1"/>
      <w:marLeft w:val="0"/>
      <w:marRight w:val="0"/>
      <w:marTop w:val="0"/>
      <w:marBottom w:val="0"/>
      <w:divBdr>
        <w:top w:val="none" w:sz="0" w:space="0" w:color="auto"/>
        <w:left w:val="none" w:sz="0" w:space="0" w:color="auto"/>
        <w:bottom w:val="none" w:sz="0" w:space="0" w:color="auto"/>
        <w:right w:val="none" w:sz="0" w:space="0" w:color="auto"/>
      </w:divBdr>
    </w:div>
    <w:div w:id="1699308382">
      <w:bodyDiv w:val="1"/>
      <w:marLeft w:val="0"/>
      <w:marRight w:val="0"/>
      <w:marTop w:val="0"/>
      <w:marBottom w:val="0"/>
      <w:divBdr>
        <w:top w:val="none" w:sz="0" w:space="0" w:color="auto"/>
        <w:left w:val="none" w:sz="0" w:space="0" w:color="auto"/>
        <w:bottom w:val="none" w:sz="0" w:space="0" w:color="auto"/>
        <w:right w:val="none" w:sz="0" w:space="0" w:color="auto"/>
      </w:divBdr>
    </w:div>
    <w:div w:id="1724021530">
      <w:bodyDiv w:val="1"/>
      <w:marLeft w:val="0"/>
      <w:marRight w:val="0"/>
      <w:marTop w:val="0"/>
      <w:marBottom w:val="0"/>
      <w:divBdr>
        <w:top w:val="none" w:sz="0" w:space="0" w:color="auto"/>
        <w:left w:val="none" w:sz="0" w:space="0" w:color="auto"/>
        <w:bottom w:val="none" w:sz="0" w:space="0" w:color="auto"/>
        <w:right w:val="none" w:sz="0" w:space="0" w:color="auto"/>
      </w:divBdr>
    </w:div>
    <w:div w:id="1753963966">
      <w:bodyDiv w:val="1"/>
      <w:marLeft w:val="0"/>
      <w:marRight w:val="0"/>
      <w:marTop w:val="0"/>
      <w:marBottom w:val="0"/>
      <w:divBdr>
        <w:top w:val="none" w:sz="0" w:space="0" w:color="auto"/>
        <w:left w:val="none" w:sz="0" w:space="0" w:color="auto"/>
        <w:bottom w:val="none" w:sz="0" w:space="0" w:color="auto"/>
        <w:right w:val="none" w:sz="0" w:space="0" w:color="auto"/>
      </w:divBdr>
    </w:div>
    <w:div w:id="1811704429">
      <w:bodyDiv w:val="1"/>
      <w:marLeft w:val="0"/>
      <w:marRight w:val="0"/>
      <w:marTop w:val="0"/>
      <w:marBottom w:val="0"/>
      <w:divBdr>
        <w:top w:val="none" w:sz="0" w:space="0" w:color="auto"/>
        <w:left w:val="none" w:sz="0" w:space="0" w:color="auto"/>
        <w:bottom w:val="none" w:sz="0" w:space="0" w:color="auto"/>
        <w:right w:val="none" w:sz="0" w:space="0" w:color="auto"/>
      </w:divBdr>
    </w:div>
    <w:div w:id="1928881593">
      <w:bodyDiv w:val="1"/>
      <w:marLeft w:val="0"/>
      <w:marRight w:val="0"/>
      <w:marTop w:val="0"/>
      <w:marBottom w:val="0"/>
      <w:divBdr>
        <w:top w:val="none" w:sz="0" w:space="0" w:color="auto"/>
        <w:left w:val="none" w:sz="0" w:space="0" w:color="auto"/>
        <w:bottom w:val="none" w:sz="0" w:space="0" w:color="auto"/>
        <w:right w:val="none" w:sz="0" w:space="0" w:color="auto"/>
      </w:divBdr>
    </w:div>
    <w:div w:id="1931423965">
      <w:bodyDiv w:val="1"/>
      <w:marLeft w:val="0"/>
      <w:marRight w:val="0"/>
      <w:marTop w:val="0"/>
      <w:marBottom w:val="0"/>
      <w:divBdr>
        <w:top w:val="none" w:sz="0" w:space="0" w:color="auto"/>
        <w:left w:val="none" w:sz="0" w:space="0" w:color="auto"/>
        <w:bottom w:val="none" w:sz="0" w:space="0" w:color="auto"/>
        <w:right w:val="none" w:sz="0" w:space="0" w:color="auto"/>
      </w:divBdr>
    </w:div>
    <w:div w:id="1952740907">
      <w:bodyDiv w:val="1"/>
      <w:marLeft w:val="0"/>
      <w:marRight w:val="0"/>
      <w:marTop w:val="0"/>
      <w:marBottom w:val="0"/>
      <w:divBdr>
        <w:top w:val="none" w:sz="0" w:space="0" w:color="auto"/>
        <w:left w:val="none" w:sz="0" w:space="0" w:color="auto"/>
        <w:bottom w:val="none" w:sz="0" w:space="0" w:color="auto"/>
        <w:right w:val="none" w:sz="0" w:space="0" w:color="auto"/>
      </w:divBdr>
    </w:div>
    <w:div w:id="1986817249">
      <w:bodyDiv w:val="1"/>
      <w:marLeft w:val="0"/>
      <w:marRight w:val="0"/>
      <w:marTop w:val="0"/>
      <w:marBottom w:val="0"/>
      <w:divBdr>
        <w:top w:val="none" w:sz="0" w:space="0" w:color="auto"/>
        <w:left w:val="none" w:sz="0" w:space="0" w:color="auto"/>
        <w:bottom w:val="none" w:sz="0" w:space="0" w:color="auto"/>
        <w:right w:val="none" w:sz="0" w:space="0" w:color="auto"/>
      </w:divBdr>
    </w:div>
    <w:div w:id="2051801416">
      <w:bodyDiv w:val="1"/>
      <w:marLeft w:val="0"/>
      <w:marRight w:val="0"/>
      <w:marTop w:val="0"/>
      <w:marBottom w:val="0"/>
      <w:divBdr>
        <w:top w:val="none" w:sz="0" w:space="0" w:color="auto"/>
        <w:left w:val="none" w:sz="0" w:space="0" w:color="auto"/>
        <w:bottom w:val="none" w:sz="0" w:space="0" w:color="auto"/>
        <w:right w:val="none" w:sz="0" w:space="0" w:color="auto"/>
      </w:divBdr>
    </w:div>
    <w:div w:id="20869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DC34CA23-F0D1-4D87-AB92-348B096674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2</Pages>
  <Words>544</Words>
  <Characters>3103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vcetin</dc:creator>
  <cp:lastModifiedBy>Korina Francišković</cp:lastModifiedBy>
  <cp:revision>592</cp:revision>
  <cp:lastPrinted>2024-10-11T12:13:00Z</cp:lastPrinted>
  <dcterms:created xsi:type="dcterms:W3CDTF">2013-04-22T10:46:00Z</dcterms:created>
  <dcterms:modified xsi:type="dcterms:W3CDTF">2024-10-11T12:45:00Z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18ef6603-97ae-404a-af16-c1bd585dfea3</vt:lpwstr>
  </property>
  <property fmtid="{D5CDD505-2E9C-101B-9397-08002B2CF9AE}" pid="3" name="bjSaver">
    <vt:lpwstr>XvDIpLQYhCbClYAgrIVwMi5v1enpTI63</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